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6C" w:rsidRDefault="0017726C" w:rsidP="0017726C">
      <w:pPr>
        <w:pStyle w:val="Rubrik1SL"/>
        <w:rPr>
          <w:rFonts w:eastAsia="Adobe Song Std L"/>
        </w:rPr>
      </w:pPr>
      <w:bookmarkStart w:id="0" w:name="_GoBack"/>
      <w:bookmarkEnd w:id="0"/>
    </w:p>
    <w:p w:rsidR="0017726C" w:rsidRDefault="0017726C" w:rsidP="0017726C">
      <w:pPr>
        <w:pStyle w:val="Rubrik1SL"/>
        <w:rPr>
          <w:rFonts w:eastAsia="Adobe Song Std L"/>
        </w:rPr>
      </w:pPr>
    </w:p>
    <w:p w:rsidR="00DC6922" w:rsidRDefault="00DC6922" w:rsidP="0017726C">
      <w:pPr>
        <w:pStyle w:val="Rubrik1SL"/>
        <w:rPr>
          <w:rFonts w:eastAsia="Adobe Song Std L"/>
        </w:rPr>
      </w:pPr>
    </w:p>
    <w:p w:rsidR="0017726C" w:rsidRDefault="0017726C" w:rsidP="0017726C">
      <w:pPr>
        <w:pStyle w:val="Rubrik1SL"/>
        <w:rPr>
          <w:rFonts w:eastAsia="Adobe Song Std L"/>
        </w:rPr>
      </w:pPr>
    </w:p>
    <w:p w:rsidR="00006A2C" w:rsidRDefault="00006A2C" w:rsidP="00006A2C">
      <w:pPr>
        <w:jc w:val="center"/>
        <w:rPr>
          <w:rFonts w:ascii="Chaparral Pro" w:eastAsia="Adobe Song Std L" w:hAnsi="Chaparral Pro"/>
          <w:sz w:val="94"/>
          <w:szCs w:val="94"/>
        </w:rPr>
      </w:pPr>
      <w:r>
        <w:rPr>
          <w:rFonts w:ascii="Chaparral Pro" w:eastAsia="Adobe Song Std L" w:hAnsi="Chaparral Pro"/>
          <w:sz w:val="94"/>
          <w:szCs w:val="94"/>
        </w:rPr>
        <w:t>Utvecklingsplan</w:t>
      </w:r>
    </w:p>
    <w:p w:rsidR="00006A2C" w:rsidRDefault="00006A2C" w:rsidP="00006A2C">
      <w:pPr>
        <w:jc w:val="center"/>
        <w:rPr>
          <w:sz w:val="64"/>
          <w:szCs w:val="64"/>
        </w:rPr>
      </w:pPr>
      <w:r>
        <w:rPr>
          <w:sz w:val="64"/>
          <w:szCs w:val="64"/>
        </w:rPr>
        <w:t>för</w:t>
      </w:r>
    </w:p>
    <w:p w:rsidR="00006A2C" w:rsidRDefault="00006A2C" w:rsidP="00006A2C">
      <w:pPr>
        <w:jc w:val="center"/>
        <w:rPr>
          <w:rFonts w:ascii="Chaparral Pro" w:eastAsia="Adobe Song Std L" w:hAnsi="Chaparral Pro"/>
          <w:b/>
          <w:sz w:val="60"/>
          <w:szCs w:val="60"/>
        </w:rPr>
      </w:pPr>
      <w:r>
        <w:rPr>
          <w:rFonts w:ascii="Chaparral Pro" w:eastAsia="Adobe Song Std L" w:hAnsi="Chaparral Pro"/>
          <w:b/>
          <w:sz w:val="60"/>
          <w:szCs w:val="60"/>
        </w:rPr>
        <w:t>D7-Regionen</w:t>
      </w:r>
    </w:p>
    <w:p w:rsidR="00006A2C" w:rsidRDefault="00006A2C" w:rsidP="00006A2C">
      <w:pPr>
        <w:jc w:val="center"/>
        <w:rPr>
          <w:rFonts w:ascii="Chaparral Pro" w:eastAsia="Adobe Song Std L" w:hAnsi="Chaparral Pro"/>
          <w:sz w:val="60"/>
          <w:szCs w:val="60"/>
        </w:rPr>
      </w:pPr>
      <w:r>
        <w:rPr>
          <w:rFonts w:ascii="Chaparral Pro" w:eastAsia="Adobe Song Std L" w:hAnsi="Chaparral Pro"/>
          <w:sz w:val="60"/>
          <w:szCs w:val="60"/>
        </w:rPr>
        <w:t>Hallen</w:t>
      </w:r>
    </w:p>
    <w:p w:rsidR="00006A2C" w:rsidRDefault="00006A2C" w:rsidP="00006A2C">
      <w:pPr>
        <w:jc w:val="center"/>
        <w:rPr>
          <w:rFonts w:ascii="Chaparral Pro" w:eastAsia="Adobe Song Std L" w:hAnsi="Chaparral Pro"/>
          <w:sz w:val="60"/>
          <w:szCs w:val="60"/>
        </w:rPr>
      </w:pPr>
      <w:proofErr w:type="spellStart"/>
      <w:r>
        <w:rPr>
          <w:rFonts w:ascii="Chaparral Pro" w:eastAsia="Adobe Song Std L" w:hAnsi="Chaparral Pro"/>
          <w:sz w:val="60"/>
          <w:szCs w:val="60"/>
        </w:rPr>
        <w:t>Örsbäck</w:t>
      </w:r>
      <w:proofErr w:type="spellEnd"/>
    </w:p>
    <w:p w:rsidR="00006A2C" w:rsidRDefault="00006A2C" w:rsidP="00006A2C">
      <w:pPr>
        <w:jc w:val="center"/>
        <w:rPr>
          <w:rFonts w:ascii="Chaparral Pro" w:eastAsia="Adobe Song Std L" w:hAnsi="Chaparral Pro"/>
          <w:sz w:val="60"/>
          <w:szCs w:val="60"/>
        </w:rPr>
      </w:pPr>
      <w:r>
        <w:rPr>
          <w:rFonts w:ascii="Chaparral Pro" w:eastAsia="Adobe Song Std L" w:hAnsi="Chaparral Pro"/>
          <w:sz w:val="60"/>
          <w:szCs w:val="60"/>
        </w:rPr>
        <w:t>Mullsjö</w:t>
      </w:r>
    </w:p>
    <w:p w:rsidR="00006A2C" w:rsidRDefault="00006A2C" w:rsidP="00006A2C">
      <w:pPr>
        <w:jc w:val="center"/>
        <w:rPr>
          <w:rFonts w:ascii="Chaparral Pro" w:eastAsia="Adobe Song Std L" w:hAnsi="Chaparral Pro"/>
          <w:sz w:val="60"/>
          <w:szCs w:val="60"/>
        </w:rPr>
      </w:pPr>
      <w:proofErr w:type="spellStart"/>
      <w:r>
        <w:rPr>
          <w:rFonts w:ascii="Chaparral Pro" w:eastAsia="Adobe Song Std L" w:hAnsi="Chaparral Pro"/>
          <w:sz w:val="60"/>
          <w:szCs w:val="60"/>
        </w:rPr>
        <w:t>Hummelholm</w:t>
      </w:r>
      <w:proofErr w:type="spellEnd"/>
    </w:p>
    <w:p w:rsidR="00006A2C" w:rsidRDefault="00006A2C" w:rsidP="00006A2C">
      <w:pPr>
        <w:jc w:val="center"/>
        <w:rPr>
          <w:rFonts w:ascii="Chaparral Pro" w:eastAsia="Adobe Song Std L" w:hAnsi="Chaparral Pro"/>
          <w:sz w:val="60"/>
          <w:szCs w:val="60"/>
        </w:rPr>
      </w:pPr>
      <w:proofErr w:type="spellStart"/>
      <w:r>
        <w:rPr>
          <w:rFonts w:ascii="Chaparral Pro" w:eastAsia="Adobe Song Std L" w:hAnsi="Chaparral Pro"/>
          <w:sz w:val="60"/>
          <w:szCs w:val="60"/>
        </w:rPr>
        <w:t>Torrböle</w:t>
      </w:r>
      <w:proofErr w:type="spellEnd"/>
    </w:p>
    <w:p w:rsidR="00006A2C" w:rsidRDefault="00006A2C" w:rsidP="00006A2C">
      <w:pPr>
        <w:jc w:val="center"/>
        <w:rPr>
          <w:rFonts w:ascii="Chaparral Pro" w:eastAsia="Adobe Song Std L" w:hAnsi="Chaparral Pro"/>
          <w:sz w:val="60"/>
          <w:szCs w:val="60"/>
        </w:rPr>
      </w:pPr>
      <w:r>
        <w:rPr>
          <w:rFonts w:ascii="Chaparral Pro" w:eastAsia="Adobe Song Std L" w:hAnsi="Chaparral Pro"/>
          <w:sz w:val="60"/>
          <w:szCs w:val="60"/>
        </w:rPr>
        <w:t>Gräsmyr</w:t>
      </w:r>
    </w:p>
    <w:p w:rsidR="00006A2C" w:rsidRDefault="00006A2C" w:rsidP="00006A2C">
      <w:pPr>
        <w:jc w:val="center"/>
        <w:rPr>
          <w:rFonts w:ascii="Chaparral Pro" w:eastAsia="Adobe Song Std L" w:hAnsi="Chaparral Pro"/>
          <w:sz w:val="60"/>
          <w:szCs w:val="60"/>
        </w:rPr>
      </w:pPr>
      <w:r>
        <w:rPr>
          <w:rFonts w:ascii="Chaparral Pro" w:eastAsia="Adobe Song Std L" w:hAnsi="Chaparral Pro"/>
          <w:sz w:val="60"/>
          <w:szCs w:val="60"/>
        </w:rPr>
        <w:t>Hörnsjö</w:t>
      </w:r>
    </w:p>
    <w:p w:rsidR="0017726C" w:rsidRDefault="0017726C" w:rsidP="0017726C">
      <w:pPr>
        <w:pStyle w:val="Rubrik1SL"/>
        <w:rPr>
          <w:rFonts w:eastAsia="Adobe Song Std L"/>
        </w:rPr>
      </w:pPr>
    </w:p>
    <w:p w:rsidR="00006A2C" w:rsidRDefault="00006A2C" w:rsidP="0017726C">
      <w:pPr>
        <w:pStyle w:val="Rubrik1SL"/>
        <w:rPr>
          <w:rFonts w:eastAsia="Adobe Song Std L"/>
        </w:rPr>
      </w:pPr>
    </w:p>
    <w:p w:rsidR="00DC6922" w:rsidRPr="00006A2C" w:rsidRDefault="00904F56" w:rsidP="00DC6922">
      <w:pPr>
        <w:pStyle w:val="Rubrik1SL"/>
        <w:rPr>
          <w:rFonts w:ascii="Century" w:hAnsi="Century"/>
          <w:noProof/>
          <w:sz w:val="24"/>
          <w:szCs w:val="24"/>
        </w:rPr>
      </w:pPr>
      <w:r w:rsidRPr="00006A2C">
        <w:rPr>
          <w:rFonts w:ascii="Century" w:eastAsia="Adobe Song Std L" w:hAnsi="Century"/>
          <w:sz w:val="24"/>
          <w:szCs w:val="24"/>
        </w:rPr>
        <w:fldChar w:fldCharType="begin"/>
      </w:r>
      <w:r w:rsidR="00DC6922" w:rsidRPr="00006A2C">
        <w:rPr>
          <w:rFonts w:ascii="Century" w:eastAsia="Adobe Song Std L" w:hAnsi="Century"/>
          <w:sz w:val="24"/>
          <w:szCs w:val="24"/>
        </w:rPr>
        <w:instrText xml:space="preserve"> TOC \h \z \t "Rubrik 1_SL;1;Rubrik 2_SL;2;Rubrik 3_SL;3" </w:instrText>
      </w:r>
      <w:r w:rsidRPr="00006A2C">
        <w:rPr>
          <w:rFonts w:ascii="Century" w:eastAsia="Adobe Song Std L" w:hAnsi="Century"/>
          <w:sz w:val="24"/>
          <w:szCs w:val="24"/>
        </w:rPr>
        <w:fldChar w:fldCharType="separate"/>
      </w:r>
    </w:p>
    <w:p w:rsidR="00DC6922" w:rsidRPr="00006A2C" w:rsidRDefault="00880F66">
      <w:pPr>
        <w:pStyle w:val="Innehll1"/>
        <w:tabs>
          <w:tab w:val="right" w:leader="dot" w:pos="9062"/>
        </w:tabs>
        <w:rPr>
          <w:rFonts w:ascii="Century" w:hAnsi="Century"/>
          <w:b w:val="0"/>
          <w:bCs w:val="0"/>
          <w:i w:val="0"/>
          <w:iCs w:val="0"/>
          <w:noProof/>
        </w:rPr>
      </w:pPr>
      <w:hyperlink w:anchor="_Toc264461368" w:history="1">
        <w:r w:rsidR="00DC6922" w:rsidRPr="00006A2C">
          <w:rPr>
            <w:rStyle w:val="Hyperlnk"/>
            <w:rFonts w:ascii="Century" w:eastAsia="Adobe Song Std L" w:hAnsi="Century"/>
            <w:noProof/>
          </w:rPr>
          <w:t>Bakgrund</w:t>
        </w:r>
        <w:r w:rsidR="00DC6922" w:rsidRPr="00006A2C">
          <w:rPr>
            <w:rFonts w:ascii="Century" w:hAnsi="Century"/>
            <w:noProof/>
            <w:webHidden/>
          </w:rPr>
          <w:tab/>
        </w:r>
      </w:hyperlink>
      <w:r w:rsidR="003E407D">
        <w:t>3</w:t>
      </w:r>
    </w:p>
    <w:p w:rsidR="00DC6922" w:rsidRPr="00006A2C" w:rsidRDefault="00880F66">
      <w:pPr>
        <w:pStyle w:val="Innehll1"/>
        <w:tabs>
          <w:tab w:val="right" w:leader="dot" w:pos="9062"/>
        </w:tabs>
        <w:rPr>
          <w:rFonts w:ascii="Century" w:hAnsi="Century"/>
          <w:b w:val="0"/>
          <w:bCs w:val="0"/>
          <w:i w:val="0"/>
          <w:iCs w:val="0"/>
          <w:noProof/>
        </w:rPr>
      </w:pPr>
      <w:hyperlink w:anchor="_Toc264461370" w:history="1">
        <w:r w:rsidR="00DC6922" w:rsidRPr="00006A2C">
          <w:rPr>
            <w:rStyle w:val="Hyperlnk"/>
            <w:rFonts w:ascii="Century" w:eastAsia="Adobe Song Std L" w:hAnsi="Century"/>
            <w:noProof/>
          </w:rPr>
          <w:t>Nuläge</w:t>
        </w:r>
        <w:r w:rsidR="00DC6922" w:rsidRPr="00006A2C">
          <w:rPr>
            <w:rFonts w:ascii="Century" w:hAnsi="Century"/>
            <w:noProof/>
            <w:webHidden/>
          </w:rPr>
          <w:tab/>
        </w:r>
      </w:hyperlink>
    </w:p>
    <w:p w:rsidR="00DC6922" w:rsidRPr="00006A2C" w:rsidRDefault="00880F66">
      <w:pPr>
        <w:pStyle w:val="Innehll2"/>
        <w:tabs>
          <w:tab w:val="right" w:leader="dot" w:pos="9062"/>
        </w:tabs>
        <w:rPr>
          <w:rFonts w:ascii="Century" w:hAnsi="Century"/>
          <w:b w:val="0"/>
          <w:bCs w:val="0"/>
          <w:noProof/>
          <w:sz w:val="24"/>
          <w:szCs w:val="24"/>
        </w:rPr>
      </w:pPr>
      <w:hyperlink w:anchor="_Toc264461371" w:history="1">
        <w:r w:rsidR="00DC6922" w:rsidRPr="00006A2C">
          <w:rPr>
            <w:rStyle w:val="Hyperlnk"/>
            <w:rFonts w:ascii="Century" w:eastAsia="Adobe Song Std L" w:hAnsi="Century"/>
            <w:noProof/>
            <w:sz w:val="24"/>
            <w:szCs w:val="24"/>
          </w:rPr>
          <w:t>Statistik</w:t>
        </w:r>
      </w:hyperlink>
    </w:p>
    <w:p w:rsidR="00DC6922" w:rsidRPr="00006A2C" w:rsidRDefault="00880F66">
      <w:pPr>
        <w:pStyle w:val="Innehll3"/>
        <w:tabs>
          <w:tab w:val="right" w:leader="dot" w:pos="9062"/>
        </w:tabs>
        <w:rPr>
          <w:rFonts w:ascii="Century" w:hAnsi="Century"/>
          <w:noProof/>
          <w:sz w:val="24"/>
          <w:szCs w:val="24"/>
        </w:rPr>
      </w:pPr>
      <w:hyperlink w:anchor="_Toc264461373" w:history="1">
        <w:r w:rsidR="00696AF0" w:rsidRPr="00006A2C">
          <w:rPr>
            <w:rStyle w:val="Hyperlnk"/>
            <w:rFonts w:ascii="Century" w:eastAsia="Adobe Song Std L" w:hAnsi="Century"/>
            <w:noProof/>
            <w:sz w:val="24"/>
            <w:szCs w:val="24"/>
          </w:rPr>
          <w:t>Regionen</w:t>
        </w:r>
        <w:r w:rsidR="00DC6922" w:rsidRPr="00006A2C">
          <w:rPr>
            <w:rStyle w:val="Hyperlnk"/>
            <w:rFonts w:ascii="Century" w:eastAsia="Adobe Song Std L" w:hAnsi="Century"/>
            <w:noProof/>
            <w:sz w:val="24"/>
            <w:szCs w:val="24"/>
          </w:rPr>
          <w:t xml:space="preserve"> idag</w:t>
        </w:r>
        <w:r w:rsidR="00DC6922" w:rsidRPr="00006A2C">
          <w:rPr>
            <w:rFonts w:ascii="Century" w:hAnsi="Century"/>
            <w:noProof/>
            <w:webHidden/>
            <w:sz w:val="24"/>
            <w:szCs w:val="24"/>
          </w:rPr>
          <w:tab/>
        </w:r>
        <w:r w:rsidR="00904F56" w:rsidRPr="00006A2C">
          <w:rPr>
            <w:rFonts w:ascii="Century" w:hAnsi="Century"/>
            <w:noProof/>
            <w:webHidden/>
            <w:sz w:val="24"/>
            <w:szCs w:val="24"/>
          </w:rPr>
          <w:fldChar w:fldCharType="begin"/>
        </w:r>
        <w:r w:rsidR="00DC6922" w:rsidRPr="00006A2C">
          <w:rPr>
            <w:rFonts w:ascii="Century" w:hAnsi="Century"/>
            <w:noProof/>
            <w:webHidden/>
            <w:sz w:val="24"/>
            <w:szCs w:val="24"/>
          </w:rPr>
          <w:instrText xml:space="preserve"> PAGEREF _Toc264461373 \h </w:instrText>
        </w:r>
        <w:r w:rsidR="00904F56" w:rsidRPr="00006A2C">
          <w:rPr>
            <w:rFonts w:ascii="Century" w:hAnsi="Century"/>
            <w:noProof/>
            <w:webHidden/>
            <w:sz w:val="24"/>
            <w:szCs w:val="24"/>
          </w:rPr>
        </w:r>
        <w:r w:rsidR="00904F56" w:rsidRPr="00006A2C">
          <w:rPr>
            <w:rFonts w:ascii="Century" w:hAnsi="Century"/>
            <w:noProof/>
            <w:webHidden/>
            <w:sz w:val="24"/>
            <w:szCs w:val="24"/>
          </w:rPr>
          <w:fldChar w:fldCharType="separate"/>
        </w:r>
        <w:r w:rsidR="00F85B1F">
          <w:rPr>
            <w:rFonts w:ascii="Century" w:hAnsi="Century"/>
            <w:noProof/>
            <w:webHidden/>
            <w:sz w:val="24"/>
            <w:szCs w:val="24"/>
          </w:rPr>
          <w:t>4</w:t>
        </w:r>
        <w:r w:rsidR="00904F56" w:rsidRPr="00006A2C">
          <w:rPr>
            <w:rFonts w:ascii="Century" w:hAnsi="Century"/>
            <w:noProof/>
            <w:webHidden/>
            <w:sz w:val="24"/>
            <w:szCs w:val="24"/>
          </w:rPr>
          <w:fldChar w:fldCharType="end"/>
        </w:r>
      </w:hyperlink>
    </w:p>
    <w:p w:rsidR="00DC6922" w:rsidRPr="00006A2C" w:rsidRDefault="00880F66">
      <w:pPr>
        <w:pStyle w:val="Innehll3"/>
        <w:tabs>
          <w:tab w:val="right" w:leader="dot" w:pos="9062"/>
        </w:tabs>
        <w:rPr>
          <w:rFonts w:ascii="Century" w:hAnsi="Century"/>
          <w:noProof/>
          <w:sz w:val="24"/>
          <w:szCs w:val="24"/>
        </w:rPr>
      </w:pPr>
      <w:hyperlink w:anchor="_Toc264461374" w:history="1">
        <w:r w:rsidR="00DC6922" w:rsidRPr="00006A2C">
          <w:rPr>
            <w:rStyle w:val="Hyperlnk"/>
            <w:rFonts w:ascii="Century" w:eastAsia="Adobe Song Std L" w:hAnsi="Century"/>
            <w:noProof/>
            <w:sz w:val="24"/>
            <w:szCs w:val="24"/>
          </w:rPr>
          <w:t>Hot</w:t>
        </w:r>
        <w:r w:rsidR="00DC6922" w:rsidRPr="00006A2C">
          <w:rPr>
            <w:rFonts w:ascii="Century" w:hAnsi="Century"/>
            <w:noProof/>
            <w:webHidden/>
            <w:sz w:val="24"/>
            <w:szCs w:val="24"/>
          </w:rPr>
          <w:tab/>
        </w:r>
      </w:hyperlink>
    </w:p>
    <w:p w:rsidR="00DC6922" w:rsidRPr="00006A2C" w:rsidRDefault="00880F66">
      <w:pPr>
        <w:pStyle w:val="Innehll3"/>
        <w:tabs>
          <w:tab w:val="right" w:leader="dot" w:pos="9062"/>
        </w:tabs>
        <w:rPr>
          <w:rFonts w:ascii="Century" w:hAnsi="Century"/>
          <w:noProof/>
          <w:sz w:val="24"/>
          <w:szCs w:val="24"/>
        </w:rPr>
      </w:pPr>
      <w:hyperlink w:anchor="_Toc264461375" w:history="1">
        <w:r w:rsidR="00DC6922" w:rsidRPr="00006A2C">
          <w:rPr>
            <w:rStyle w:val="Hyperlnk"/>
            <w:rFonts w:ascii="Century" w:eastAsia="Adobe Song Std L" w:hAnsi="Century"/>
            <w:noProof/>
            <w:sz w:val="24"/>
            <w:szCs w:val="24"/>
          </w:rPr>
          <w:t>Möjligheter</w:t>
        </w:r>
        <w:r w:rsidR="00DC6922" w:rsidRPr="00006A2C">
          <w:rPr>
            <w:rFonts w:ascii="Century" w:hAnsi="Century"/>
            <w:noProof/>
            <w:webHidden/>
            <w:sz w:val="24"/>
            <w:szCs w:val="24"/>
          </w:rPr>
          <w:tab/>
        </w:r>
        <w:r w:rsidR="00904F56" w:rsidRPr="00006A2C">
          <w:rPr>
            <w:rFonts w:ascii="Century" w:hAnsi="Century"/>
            <w:noProof/>
            <w:webHidden/>
            <w:sz w:val="24"/>
            <w:szCs w:val="24"/>
          </w:rPr>
          <w:fldChar w:fldCharType="begin"/>
        </w:r>
        <w:r w:rsidR="00DC6922" w:rsidRPr="00006A2C">
          <w:rPr>
            <w:rFonts w:ascii="Century" w:hAnsi="Century"/>
            <w:noProof/>
            <w:webHidden/>
            <w:sz w:val="24"/>
            <w:szCs w:val="24"/>
          </w:rPr>
          <w:instrText xml:space="preserve"> PAGEREF _Toc264461375 \h </w:instrText>
        </w:r>
        <w:r w:rsidR="00904F56" w:rsidRPr="00006A2C">
          <w:rPr>
            <w:rFonts w:ascii="Century" w:hAnsi="Century"/>
            <w:noProof/>
            <w:webHidden/>
            <w:sz w:val="24"/>
            <w:szCs w:val="24"/>
          </w:rPr>
        </w:r>
        <w:r w:rsidR="00904F56" w:rsidRPr="00006A2C">
          <w:rPr>
            <w:rFonts w:ascii="Century" w:hAnsi="Century"/>
            <w:noProof/>
            <w:webHidden/>
            <w:sz w:val="24"/>
            <w:szCs w:val="24"/>
          </w:rPr>
          <w:fldChar w:fldCharType="separate"/>
        </w:r>
        <w:r w:rsidR="00F85B1F">
          <w:rPr>
            <w:rFonts w:ascii="Century" w:hAnsi="Century"/>
            <w:b/>
            <w:bCs/>
            <w:noProof/>
            <w:webHidden/>
            <w:sz w:val="24"/>
            <w:szCs w:val="24"/>
          </w:rPr>
          <w:t>Fel! Bokmärket är inte definierat.</w:t>
        </w:r>
        <w:r w:rsidR="00904F56" w:rsidRPr="00006A2C">
          <w:rPr>
            <w:rFonts w:ascii="Century" w:hAnsi="Century"/>
            <w:noProof/>
            <w:webHidden/>
            <w:sz w:val="24"/>
            <w:szCs w:val="24"/>
          </w:rPr>
          <w:fldChar w:fldCharType="end"/>
        </w:r>
      </w:hyperlink>
    </w:p>
    <w:p w:rsidR="00DC6922" w:rsidRPr="00006A2C" w:rsidRDefault="00880F66">
      <w:pPr>
        <w:pStyle w:val="Innehll3"/>
        <w:tabs>
          <w:tab w:val="right" w:leader="dot" w:pos="9062"/>
        </w:tabs>
        <w:rPr>
          <w:rFonts w:ascii="Century" w:hAnsi="Century"/>
          <w:noProof/>
          <w:sz w:val="24"/>
          <w:szCs w:val="24"/>
        </w:rPr>
      </w:pPr>
      <w:hyperlink w:anchor="_Toc264461376" w:history="1">
        <w:r w:rsidR="00DC6922" w:rsidRPr="00006A2C">
          <w:rPr>
            <w:rStyle w:val="Hyperlnk"/>
            <w:rFonts w:ascii="Century" w:eastAsia="Adobe Song Std L" w:hAnsi="Century"/>
            <w:noProof/>
            <w:sz w:val="24"/>
            <w:szCs w:val="24"/>
          </w:rPr>
          <w:t>Trender</w:t>
        </w:r>
        <w:r w:rsidR="00DC6922" w:rsidRPr="00006A2C">
          <w:rPr>
            <w:rFonts w:ascii="Century" w:hAnsi="Century"/>
            <w:noProof/>
            <w:webHidden/>
            <w:sz w:val="24"/>
            <w:szCs w:val="24"/>
          </w:rPr>
          <w:tab/>
        </w:r>
      </w:hyperlink>
    </w:p>
    <w:p w:rsidR="00DC6922" w:rsidRPr="00006A2C" w:rsidRDefault="00880F66">
      <w:pPr>
        <w:pStyle w:val="Innehll1"/>
        <w:tabs>
          <w:tab w:val="right" w:leader="dot" w:pos="9062"/>
        </w:tabs>
        <w:rPr>
          <w:rFonts w:ascii="Century" w:hAnsi="Century"/>
          <w:b w:val="0"/>
          <w:bCs w:val="0"/>
          <w:i w:val="0"/>
          <w:iCs w:val="0"/>
          <w:noProof/>
        </w:rPr>
      </w:pPr>
      <w:hyperlink w:anchor="_Toc264461377" w:history="1">
        <w:r w:rsidR="00DC6922" w:rsidRPr="00006A2C">
          <w:rPr>
            <w:rStyle w:val="Hyperlnk"/>
            <w:rFonts w:ascii="Century" w:eastAsia="Adobe Song Std L" w:hAnsi="Century"/>
            <w:noProof/>
          </w:rPr>
          <w:t>Målbild</w:t>
        </w:r>
      </w:hyperlink>
    </w:p>
    <w:p w:rsidR="00DC6922" w:rsidRPr="00006A2C" w:rsidRDefault="00880F66">
      <w:pPr>
        <w:pStyle w:val="Innehll2"/>
        <w:tabs>
          <w:tab w:val="right" w:leader="dot" w:pos="9062"/>
        </w:tabs>
        <w:rPr>
          <w:rFonts w:ascii="Century" w:hAnsi="Century"/>
          <w:b w:val="0"/>
          <w:bCs w:val="0"/>
          <w:noProof/>
          <w:sz w:val="24"/>
          <w:szCs w:val="24"/>
        </w:rPr>
      </w:pPr>
      <w:hyperlink w:anchor="_Toc264461378" w:history="1">
        <w:r w:rsidR="00DC6922" w:rsidRPr="00006A2C">
          <w:rPr>
            <w:rStyle w:val="Hyperlnk"/>
            <w:rFonts w:ascii="Century" w:eastAsia="Adobe Song Std L" w:hAnsi="Century"/>
            <w:noProof/>
            <w:sz w:val="24"/>
            <w:szCs w:val="24"/>
          </w:rPr>
          <w:t>Visionen</w:t>
        </w:r>
        <w:r w:rsidR="00DC6922" w:rsidRPr="00006A2C">
          <w:rPr>
            <w:rFonts w:ascii="Century" w:hAnsi="Century"/>
            <w:noProof/>
            <w:webHidden/>
            <w:sz w:val="24"/>
            <w:szCs w:val="24"/>
          </w:rPr>
          <w:tab/>
        </w:r>
        <w:r w:rsidR="003E407D">
          <w:rPr>
            <w:rFonts w:ascii="Century" w:hAnsi="Century"/>
            <w:noProof/>
            <w:webHidden/>
            <w:sz w:val="24"/>
            <w:szCs w:val="24"/>
          </w:rPr>
          <w:t>5</w:t>
        </w:r>
      </w:hyperlink>
    </w:p>
    <w:p w:rsidR="00DC6922" w:rsidRPr="00006A2C" w:rsidRDefault="00880F66">
      <w:pPr>
        <w:pStyle w:val="Innehll2"/>
        <w:tabs>
          <w:tab w:val="right" w:leader="dot" w:pos="9062"/>
        </w:tabs>
        <w:rPr>
          <w:rFonts w:ascii="Century" w:hAnsi="Century"/>
          <w:b w:val="0"/>
          <w:bCs w:val="0"/>
          <w:noProof/>
          <w:sz w:val="24"/>
          <w:szCs w:val="24"/>
        </w:rPr>
      </w:pPr>
      <w:hyperlink w:anchor="_Toc264461379" w:history="1">
        <w:r w:rsidR="00DC6922" w:rsidRPr="00006A2C">
          <w:rPr>
            <w:rStyle w:val="Hyperlnk"/>
            <w:rFonts w:ascii="Century" w:eastAsia="Adobe Song Std L" w:hAnsi="Century"/>
            <w:noProof/>
            <w:sz w:val="24"/>
            <w:szCs w:val="24"/>
          </w:rPr>
          <w:t>Mål</w:t>
        </w:r>
        <w:r w:rsidR="00DC6922" w:rsidRPr="00006A2C">
          <w:rPr>
            <w:rFonts w:ascii="Century" w:hAnsi="Century"/>
            <w:noProof/>
            <w:webHidden/>
            <w:sz w:val="24"/>
            <w:szCs w:val="24"/>
          </w:rPr>
          <w:tab/>
        </w:r>
        <w:r w:rsidR="003E407D">
          <w:rPr>
            <w:rFonts w:ascii="Century" w:hAnsi="Century"/>
            <w:noProof/>
            <w:webHidden/>
            <w:sz w:val="24"/>
            <w:szCs w:val="24"/>
          </w:rPr>
          <w:t>6</w:t>
        </w:r>
      </w:hyperlink>
    </w:p>
    <w:p w:rsidR="00DC6922" w:rsidRPr="00006A2C" w:rsidRDefault="00880F66">
      <w:pPr>
        <w:pStyle w:val="Innehll1"/>
        <w:tabs>
          <w:tab w:val="right" w:leader="dot" w:pos="9062"/>
        </w:tabs>
        <w:rPr>
          <w:rFonts w:ascii="Century" w:hAnsi="Century"/>
          <w:b w:val="0"/>
          <w:bCs w:val="0"/>
          <w:i w:val="0"/>
          <w:iCs w:val="0"/>
          <w:noProof/>
        </w:rPr>
      </w:pPr>
      <w:hyperlink w:anchor="_Toc264461380" w:history="1">
        <w:r w:rsidR="00DC6922" w:rsidRPr="00006A2C">
          <w:rPr>
            <w:rStyle w:val="Hyperlnk"/>
            <w:rFonts w:ascii="Century" w:eastAsia="Adobe Song Std L" w:hAnsi="Century"/>
            <w:noProof/>
          </w:rPr>
          <w:t>Genomförand</w:t>
        </w:r>
      </w:hyperlink>
      <w:r w:rsidR="00696AF0" w:rsidRPr="00006A2C">
        <w:rPr>
          <w:rStyle w:val="Hyperlnk"/>
          <w:rFonts w:ascii="Century" w:hAnsi="Century"/>
          <w:noProof/>
          <w:color w:val="auto"/>
          <w:u w:val="none"/>
        </w:rPr>
        <w:t>e</w:t>
      </w:r>
    </w:p>
    <w:p w:rsidR="00DC6922" w:rsidRPr="00006A2C" w:rsidRDefault="00880F66">
      <w:pPr>
        <w:pStyle w:val="Innehll2"/>
        <w:tabs>
          <w:tab w:val="right" w:leader="dot" w:pos="9062"/>
        </w:tabs>
        <w:rPr>
          <w:rFonts w:ascii="Century" w:hAnsi="Century"/>
          <w:b w:val="0"/>
          <w:bCs w:val="0"/>
          <w:noProof/>
          <w:sz w:val="24"/>
          <w:szCs w:val="24"/>
        </w:rPr>
      </w:pPr>
      <w:hyperlink w:anchor="_Toc264461381" w:history="1">
        <w:r w:rsidR="00DC6922" w:rsidRPr="00006A2C">
          <w:rPr>
            <w:rStyle w:val="Hyperlnk"/>
            <w:rFonts w:ascii="Century" w:eastAsia="Adobe Song Std L" w:hAnsi="Century"/>
            <w:noProof/>
            <w:sz w:val="24"/>
            <w:szCs w:val="24"/>
          </w:rPr>
          <w:t>Analys</w:t>
        </w:r>
        <w:r w:rsidR="00DC6922" w:rsidRPr="00006A2C">
          <w:rPr>
            <w:rFonts w:ascii="Century" w:hAnsi="Century"/>
            <w:noProof/>
            <w:webHidden/>
            <w:sz w:val="24"/>
            <w:szCs w:val="24"/>
          </w:rPr>
          <w:tab/>
        </w:r>
        <w:r w:rsidR="00904F56" w:rsidRPr="00006A2C">
          <w:rPr>
            <w:rFonts w:ascii="Century" w:hAnsi="Century"/>
            <w:noProof/>
            <w:webHidden/>
            <w:sz w:val="24"/>
            <w:szCs w:val="24"/>
          </w:rPr>
          <w:fldChar w:fldCharType="begin"/>
        </w:r>
        <w:r w:rsidR="00DC6922" w:rsidRPr="00006A2C">
          <w:rPr>
            <w:rFonts w:ascii="Century" w:hAnsi="Century"/>
            <w:noProof/>
            <w:webHidden/>
            <w:sz w:val="24"/>
            <w:szCs w:val="24"/>
          </w:rPr>
          <w:instrText xml:space="preserve"> PAGEREF _Toc264461381 \h </w:instrText>
        </w:r>
        <w:r w:rsidR="00904F56" w:rsidRPr="00006A2C">
          <w:rPr>
            <w:rFonts w:ascii="Century" w:hAnsi="Century"/>
            <w:noProof/>
            <w:webHidden/>
            <w:sz w:val="24"/>
            <w:szCs w:val="24"/>
          </w:rPr>
        </w:r>
        <w:r w:rsidR="00904F56" w:rsidRPr="00006A2C">
          <w:rPr>
            <w:rFonts w:ascii="Century" w:hAnsi="Century"/>
            <w:noProof/>
            <w:webHidden/>
            <w:sz w:val="24"/>
            <w:szCs w:val="24"/>
          </w:rPr>
          <w:fldChar w:fldCharType="separate"/>
        </w:r>
        <w:r w:rsidR="00F85B1F">
          <w:rPr>
            <w:rFonts w:ascii="Century" w:hAnsi="Century"/>
            <w:noProof/>
            <w:webHidden/>
            <w:sz w:val="24"/>
            <w:szCs w:val="24"/>
          </w:rPr>
          <w:t>7</w:t>
        </w:r>
        <w:r w:rsidR="00904F56" w:rsidRPr="00006A2C">
          <w:rPr>
            <w:rFonts w:ascii="Century" w:hAnsi="Century"/>
            <w:noProof/>
            <w:webHidden/>
            <w:sz w:val="24"/>
            <w:szCs w:val="24"/>
          </w:rPr>
          <w:fldChar w:fldCharType="end"/>
        </w:r>
      </w:hyperlink>
    </w:p>
    <w:p w:rsidR="00DC6922" w:rsidRPr="00006A2C" w:rsidRDefault="00880F66">
      <w:pPr>
        <w:pStyle w:val="Innehll2"/>
        <w:tabs>
          <w:tab w:val="right" w:leader="dot" w:pos="9062"/>
        </w:tabs>
        <w:rPr>
          <w:rFonts w:ascii="Century" w:hAnsi="Century"/>
          <w:b w:val="0"/>
          <w:bCs w:val="0"/>
          <w:noProof/>
          <w:sz w:val="24"/>
          <w:szCs w:val="24"/>
        </w:rPr>
      </w:pPr>
      <w:hyperlink w:anchor="_Toc264461382" w:history="1">
        <w:r w:rsidR="00DC6922" w:rsidRPr="00006A2C">
          <w:rPr>
            <w:rStyle w:val="Hyperlnk"/>
            <w:rFonts w:ascii="Century" w:eastAsia="Adobe Song Std L" w:hAnsi="Century"/>
            <w:noProof/>
            <w:sz w:val="24"/>
            <w:szCs w:val="24"/>
          </w:rPr>
          <w:t>Aktiviteter</w:t>
        </w:r>
        <w:r w:rsidR="00DC6922" w:rsidRPr="00006A2C">
          <w:rPr>
            <w:rFonts w:ascii="Century" w:hAnsi="Century"/>
            <w:noProof/>
            <w:webHidden/>
            <w:sz w:val="24"/>
            <w:szCs w:val="24"/>
          </w:rPr>
          <w:tab/>
        </w:r>
        <w:r w:rsidR="00904F56" w:rsidRPr="00006A2C">
          <w:rPr>
            <w:rFonts w:ascii="Century" w:hAnsi="Century"/>
            <w:noProof/>
            <w:webHidden/>
            <w:sz w:val="24"/>
            <w:szCs w:val="24"/>
          </w:rPr>
          <w:fldChar w:fldCharType="begin"/>
        </w:r>
        <w:r w:rsidR="00DC6922" w:rsidRPr="00006A2C">
          <w:rPr>
            <w:rFonts w:ascii="Century" w:hAnsi="Century"/>
            <w:noProof/>
            <w:webHidden/>
            <w:sz w:val="24"/>
            <w:szCs w:val="24"/>
          </w:rPr>
          <w:instrText xml:space="preserve"> PAGEREF _Toc264461382 \h </w:instrText>
        </w:r>
        <w:r w:rsidR="00904F56" w:rsidRPr="00006A2C">
          <w:rPr>
            <w:rFonts w:ascii="Century" w:hAnsi="Century"/>
            <w:noProof/>
            <w:webHidden/>
            <w:sz w:val="24"/>
            <w:szCs w:val="24"/>
          </w:rPr>
        </w:r>
        <w:r w:rsidR="00904F56" w:rsidRPr="00006A2C">
          <w:rPr>
            <w:rFonts w:ascii="Century" w:hAnsi="Century"/>
            <w:noProof/>
            <w:webHidden/>
            <w:sz w:val="24"/>
            <w:szCs w:val="24"/>
          </w:rPr>
          <w:fldChar w:fldCharType="separate"/>
        </w:r>
        <w:r w:rsidR="00F85B1F">
          <w:rPr>
            <w:rFonts w:ascii="Century" w:hAnsi="Century"/>
            <w:noProof/>
            <w:webHidden/>
            <w:sz w:val="24"/>
            <w:szCs w:val="24"/>
          </w:rPr>
          <w:t>7</w:t>
        </w:r>
        <w:r w:rsidR="00904F56" w:rsidRPr="00006A2C">
          <w:rPr>
            <w:rFonts w:ascii="Century" w:hAnsi="Century"/>
            <w:noProof/>
            <w:webHidden/>
            <w:sz w:val="24"/>
            <w:szCs w:val="24"/>
          </w:rPr>
          <w:fldChar w:fldCharType="end"/>
        </w:r>
      </w:hyperlink>
    </w:p>
    <w:p w:rsidR="00DC6922" w:rsidRDefault="00904F56" w:rsidP="00DC6922">
      <w:pPr>
        <w:pStyle w:val="Rubrik1SL"/>
        <w:rPr>
          <w:rFonts w:eastAsia="Adobe Song Std L"/>
        </w:rPr>
      </w:pPr>
      <w:r w:rsidRPr="00006A2C">
        <w:rPr>
          <w:rFonts w:ascii="Century" w:eastAsia="Adobe Song Std L" w:hAnsi="Century"/>
          <w:sz w:val="24"/>
          <w:szCs w:val="24"/>
        </w:rPr>
        <w:fldChar w:fldCharType="end"/>
      </w:r>
    </w:p>
    <w:p w:rsidR="00354DAC" w:rsidRDefault="00354DAC" w:rsidP="00DC6922">
      <w:pPr>
        <w:pStyle w:val="Rubrik1SL"/>
        <w:rPr>
          <w:rFonts w:eastAsia="Adobe Song Std L"/>
        </w:rPr>
      </w:pPr>
    </w:p>
    <w:p w:rsidR="00006A2C" w:rsidRDefault="00186931" w:rsidP="00006A2C">
      <w:pPr>
        <w:pStyle w:val="Rubrik1SL"/>
        <w:rPr>
          <w:rFonts w:eastAsia="Adobe Song Std L"/>
        </w:rPr>
      </w:pPr>
      <w:r>
        <w:rPr>
          <w:rFonts w:eastAsia="Adobe Song Std L"/>
        </w:rPr>
        <w:br w:type="page"/>
      </w:r>
      <w:bookmarkStart w:id="1" w:name="_Toc264461328"/>
      <w:bookmarkStart w:id="2" w:name="_Toc264461370"/>
      <w:r w:rsidR="00006A2C">
        <w:rPr>
          <w:rFonts w:eastAsia="Adobe Song Std L"/>
        </w:rPr>
        <w:lastRenderedPageBreak/>
        <w:t>Bakgrund</w:t>
      </w:r>
    </w:p>
    <w:p w:rsidR="00006A2C" w:rsidRDefault="00006A2C" w:rsidP="00006A2C">
      <w:pPr>
        <w:jc w:val="both"/>
      </w:pPr>
    </w:p>
    <w:p w:rsidR="00006A2C" w:rsidRDefault="00006A2C" w:rsidP="00006A2C">
      <w:pPr>
        <w:jc w:val="both"/>
        <w:rPr>
          <w:rFonts w:ascii="Century" w:eastAsia="Adobe Song Std L" w:hAnsi="Century"/>
        </w:rPr>
      </w:pPr>
      <w:r>
        <w:rPr>
          <w:rFonts w:ascii="Century" w:eastAsia="Adobe Song Std L" w:hAnsi="Century"/>
          <w:b/>
          <w:bCs/>
          <w:i/>
          <w:iCs/>
        </w:rPr>
        <w:t>Nordmalings Kommuns Vision 2020</w:t>
      </w:r>
      <w:r>
        <w:rPr>
          <w:rFonts w:ascii="Century" w:eastAsia="Adobe Song Std L" w:hAnsi="Century"/>
          <w:b/>
          <w:bCs/>
        </w:rPr>
        <w:t xml:space="preserve"> </w:t>
      </w:r>
      <w:r>
        <w:rPr>
          <w:rFonts w:ascii="Century" w:eastAsia="Adobe Song Std L" w:hAnsi="Century"/>
        </w:rPr>
        <w:t xml:space="preserve">om en välmående bygd med ökande befolkning och det naturliga valet för alla som vill bosätta sig mellan städerna Örnsköldsvik och Umeå har urholkats av Kommunens beslut om skolnedläggningar. D7 regionen känner sig svikna och tror inte att visionens intentioner om ökad befolkning, stolthet hos alla boende i byarna att känna en tillhörighet och </w:t>
      </w:r>
      <w:proofErr w:type="gramStart"/>
      <w:r>
        <w:rPr>
          <w:rFonts w:ascii="Century" w:eastAsia="Adobe Song Std L" w:hAnsi="Century"/>
        </w:rPr>
        <w:t>vara  ambassadörer</w:t>
      </w:r>
      <w:proofErr w:type="gramEnd"/>
      <w:r>
        <w:rPr>
          <w:rFonts w:ascii="Century" w:eastAsia="Adobe Song Std L" w:hAnsi="Century"/>
        </w:rPr>
        <w:t xml:space="preserve"> för Kommunen kan uppfyllas.</w:t>
      </w:r>
    </w:p>
    <w:p w:rsidR="00006A2C" w:rsidRDefault="00006A2C" w:rsidP="00006A2C">
      <w:pPr>
        <w:jc w:val="both"/>
      </w:pPr>
    </w:p>
    <w:p w:rsidR="00006A2C" w:rsidRDefault="00006A2C" w:rsidP="00006A2C">
      <w:pPr>
        <w:jc w:val="both"/>
        <w:rPr>
          <w:rFonts w:ascii="Century" w:eastAsia="Adobe Song Std L" w:hAnsi="Century"/>
        </w:rPr>
      </w:pPr>
      <w:r>
        <w:rPr>
          <w:rFonts w:ascii="Century" w:eastAsia="Adobe Song Std L" w:hAnsi="Century"/>
        </w:rPr>
        <w:t xml:space="preserve">Vid en stor informations och utvecklingsträff i Gräsmyr Bygdegård slöt ett 70 tal personer upp. Vid mötet lämnades många idéer på utveckling och även namnförslaget till ”D7-regionen”. En styrgrupp för </w:t>
      </w:r>
      <w:r>
        <w:rPr>
          <w:rFonts w:ascii="Century" w:eastAsia="Adobe Song Std L" w:hAnsi="Century"/>
          <w:b/>
          <w:bCs/>
          <w:i/>
          <w:iCs/>
        </w:rPr>
        <w:t>D7 regionen</w:t>
      </w:r>
      <w:r>
        <w:rPr>
          <w:rFonts w:ascii="Century" w:eastAsia="Adobe Song Std L" w:hAnsi="Century"/>
        </w:rPr>
        <w:t xml:space="preserve"> togs fram som fick uppdraget att sammanställa förslagen för regionen och ta fram förslag på en framtidsplan. </w:t>
      </w:r>
      <w:r>
        <w:rPr>
          <w:rFonts w:ascii="Century" w:eastAsia="Adobe Song Std L" w:hAnsi="Century"/>
          <w:b/>
          <w:bCs/>
          <w:i/>
          <w:iCs/>
        </w:rPr>
        <w:t>D7 regionen</w:t>
      </w:r>
      <w:r>
        <w:rPr>
          <w:rFonts w:ascii="Century" w:eastAsia="Adobe Song Std L" w:hAnsi="Century"/>
        </w:rPr>
        <w:t xml:space="preserve"> omfattar byarna: Hallen, </w:t>
      </w:r>
      <w:proofErr w:type="spellStart"/>
      <w:r>
        <w:rPr>
          <w:rFonts w:ascii="Century" w:eastAsia="Adobe Song Std L" w:hAnsi="Century"/>
        </w:rPr>
        <w:t>Örsbäck</w:t>
      </w:r>
      <w:proofErr w:type="spellEnd"/>
      <w:r>
        <w:rPr>
          <w:rFonts w:ascii="Century" w:eastAsia="Adobe Song Std L" w:hAnsi="Century"/>
        </w:rPr>
        <w:t xml:space="preserve">, Mullsjö, </w:t>
      </w:r>
      <w:proofErr w:type="spellStart"/>
      <w:r>
        <w:rPr>
          <w:rFonts w:ascii="Century" w:eastAsia="Adobe Song Std L" w:hAnsi="Century"/>
        </w:rPr>
        <w:t>Hummelholm</w:t>
      </w:r>
      <w:proofErr w:type="spellEnd"/>
      <w:r>
        <w:rPr>
          <w:rFonts w:ascii="Century" w:eastAsia="Adobe Song Std L" w:hAnsi="Century"/>
        </w:rPr>
        <w:t xml:space="preserve">, </w:t>
      </w:r>
      <w:proofErr w:type="spellStart"/>
      <w:r>
        <w:rPr>
          <w:rFonts w:ascii="Century" w:eastAsia="Adobe Song Std L" w:hAnsi="Century"/>
        </w:rPr>
        <w:t>Torrböle</w:t>
      </w:r>
      <w:proofErr w:type="spellEnd"/>
      <w:r>
        <w:rPr>
          <w:rFonts w:ascii="Century" w:eastAsia="Adobe Song Std L" w:hAnsi="Century"/>
        </w:rPr>
        <w:t xml:space="preserve">, Gräsmyr och Hörnsjö. </w:t>
      </w:r>
    </w:p>
    <w:p w:rsidR="00006A2C" w:rsidRDefault="00006A2C" w:rsidP="00006A2C">
      <w:pPr>
        <w:jc w:val="both"/>
      </w:pPr>
    </w:p>
    <w:p w:rsidR="00006A2C" w:rsidRDefault="00006A2C" w:rsidP="00006A2C">
      <w:pPr>
        <w:rPr>
          <w:rFonts w:ascii="Century" w:eastAsia="Adobe Song Std L" w:hAnsi="Century"/>
        </w:rPr>
      </w:pPr>
      <w:r>
        <w:rPr>
          <w:rFonts w:ascii="Century" w:eastAsia="Adobe Song Std L" w:hAnsi="Century"/>
        </w:rPr>
        <w:t>Styrgruppens sammansättning:</w:t>
      </w:r>
    </w:p>
    <w:p w:rsidR="00006A2C" w:rsidRDefault="00006A2C" w:rsidP="00006A2C">
      <w:pPr>
        <w:rPr>
          <w:rFonts w:ascii="Century" w:eastAsia="Adobe Song Std L" w:hAnsi="Century"/>
        </w:rPr>
      </w:pPr>
      <w:r>
        <w:rPr>
          <w:rFonts w:ascii="Century" w:eastAsia="Adobe Song Std L" w:hAnsi="Century"/>
          <w:b/>
          <w:bCs/>
          <w:i/>
          <w:iCs/>
        </w:rPr>
        <w:t>Hallen:</w:t>
      </w:r>
      <w:r>
        <w:rPr>
          <w:rFonts w:ascii="Century" w:eastAsia="Adobe Song Std L" w:hAnsi="Century"/>
        </w:rPr>
        <w:t xml:space="preserve"> Lars Helgesson </w:t>
      </w:r>
    </w:p>
    <w:p w:rsidR="00006A2C" w:rsidRDefault="00006A2C" w:rsidP="00006A2C">
      <w:pPr>
        <w:rPr>
          <w:rFonts w:ascii="Century" w:eastAsia="Adobe Song Std L" w:hAnsi="Century"/>
        </w:rPr>
      </w:pPr>
      <w:proofErr w:type="spellStart"/>
      <w:r>
        <w:rPr>
          <w:rFonts w:ascii="Century" w:eastAsia="Adobe Song Std L" w:hAnsi="Century"/>
          <w:b/>
          <w:bCs/>
          <w:i/>
          <w:iCs/>
        </w:rPr>
        <w:t>Örsbäck</w:t>
      </w:r>
      <w:proofErr w:type="spellEnd"/>
      <w:r>
        <w:rPr>
          <w:rFonts w:ascii="Century" w:eastAsia="Adobe Song Std L" w:hAnsi="Century"/>
          <w:b/>
          <w:bCs/>
          <w:i/>
          <w:iCs/>
        </w:rPr>
        <w:t xml:space="preserve">: </w:t>
      </w:r>
      <w:r>
        <w:rPr>
          <w:rFonts w:ascii="Century" w:eastAsia="Adobe Song Std L" w:hAnsi="Century"/>
        </w:rPr>
        <w:t>Stefan Westin</w:t>
      </w:r>
    </w:p>
    <w:p w:rsidR="00006A2C" w:rsidRDefault="00006A2C" w:rsidP="00006A2C">
      <w:pPr>
        <w:rPr>
          <w:rFonts w:ascii="Century" w:eastAsia="Adobe Song Std L" w:hAnsi="Century"/>
        </w:rPr>
      </w:pPr>
      <w:r>
        <w:rPr>
          <w:rFonts w:ascii="Century" w:eastAsia="Adobe Song Std L" w:hAnsi="Century"/>
          <w:b/>
          <w:bCs/>
          <w:i/>
          <w:iCs/>
        </w:rPr>
        <w:t>Mullsjö:</w:t>
      </w:r>
      <w:r>
        <w:rPr>
          <w:rFonts w:ascii="Century" w:eastAsia="Adobe Song Std L" w:hAnsi="Century"/>
        </w:rPr>
        <w:t xml:space="preserve"> Maria Nyblom</w:t>
      </w:r>
    </w:p>
    <w:p w:rsidR="00006A2C" w:rsidRDefault="00006A2C" w:rsidP="00006A2C">
      <w:pPr>
        <w:rPr>
          <w:rFonts w:ascii="Century" w:eastAsia="Adobe Song Std L" w:hAnsi="Century"/>
        </w:rPr>
      </w:pPr>
      <w:proofErr w:type="spellStart"/>
      <w:r>
        <w:rPr>
          <w:rFonts w:ascii="Century" w:eastAsia="Adobe Song Std L" w:hAnsi="Century"/>
          <w:b/>
          <w:bCs/>
          <w:i/>
          <w:iCs/>
        </w:rPr>
        <w:t>Hummelholm</w:t>
      </w:r>
      <w:proofErr w:type="spellEnd"/>
      <w:r>
        <w:rPr>
          <w:rFonts w:ascii="Century" w:eastAsia="Adobe Song Std L" w:hAnsi="Century"/>
          <w:b/>
          <w:bCs/>
          <w:i/>
          <w:iCs/>
        </w:rPr>
        <w:t xml:space="preserve">: </w:t>
      </w:r>
      <w:r>
        <w:rPr>
          <w:rFonts w:ascii="Century" w:eastAsia="Adobe Song Std L" w:hAnsi="Century"/>
        </w:rPr>
        <w:t>Thorbjörn Nyberg</w:t>
      </w:r>
    </w:p>
    <w:p w:rsidR="00006A2C" w:rsidRDefault="00006A2C" w:rsidP="00006A2C">
      <w:pPr>
        <w:rPr>
          <w:rFonts w:ascii="Century" w:eastAsia="Adobe Song Std L" w:hAnsi="Century"/>
        </w:rPr>
      </w:pPr>
      <w:proofErr w:type="spellStart"/>
      <w:r>
        <w:rPr>
          <w:rFonts w:ascii="Century" w:eastAsia="Adobe Song Std L" w:hAnsi="Century"/>
          <w:b/>
          <w:bCs/>
          <w:i/>
          <w:iCs/>
        </w:rPr>
        <w:t>Torrböle</w:t>
      </w:r>
      <w:proofErr w:type="spellEnd"/>
      <w:r>
        <w:rPr>
          <w:rFonts w:ascii="Century" w:eastAsia="Adobe Song Std L" w:hAnsi="Century"/>
          <w:b/>
          <w:bCs/>
          <w:i/>
          <w:iCs/>
        </w:rPr>
        <w:t>:</w:t>
      </w:r>
      <w:r>
        <w:rPr>
          <w:rFonts w:ascii="Century" w:eastAsia="Adobe Song Std L" w:hAnsi="Century"/>
        </w:rPr>
        <w:t xml:space="preserve"> Maria Mårtensson</w:t>
      </w:r>
    </w:p>
    <w:p w:rsidR="00006A2C" w:rsidRDefault="00006A2C" w:rsidP="00006A2C">
      <w:pPr>
        <w:rPr>
          <w:rFonts w:ascii="Century" w:eastAsia="Adobe Song Std L" w:hAnsi="Century"/>
        </w:rPr>
      </w:pPr>
      <w:r>
        <w:rPr>
          <w:rFonts w:ascii="Century" w:eastAsia="Adobe Song Std L" w:hAnsi="Century"/>
          <w:b/>
          <w:bCs/>
          <w:i/>
          <w:iCs/>
        </w:rPr>
        <w:t>Gräsmyr:</w:t>
      </w:r>
      <w:r>
        <w:rPr>
          <w:rFonts w:ascii="Century" w:eastAsia="Adobe Song Std L" w:hAnsi="Century"/>
        </w:rPr>
        <w:t xml:space="preserve"> Daniel </w:t>
      </w:r>
      <w:proofErr w:type="spellStart"/>
      <w:r>
        <w:rPr>
          <w:rFonts w:ascii="Century" w:eastAsia="Adobe Song Std L" w:hAnsi="Century"/>
        </w:rPr>
        <w:t>Burwall</w:t>
      </w:r>
      <w:proofErr w:type="spellEnd"/>
      <w:r>
        <w:rPr>
          <w:rFonts w:ascii="Century" w:eastAsia="Adobe Song Std L" w:hAnsi="Century"/>
        </w:rPr>
        <w:t xml:space="preserve">, Josefin </w:t>
      </w:r>
      <w:proofErr w:type="spellStart"/>
      <w:r>
        <w:rPr>
          <w:rFonts w:ascii="Century" w:eastAsia="Adobe Song Std L" w:hAnsi="Century"/>
        </w:rPr>
        <w:t>Parkén</w:t>
      </w:r>
      <w:proofErr w:type="spellEnd"/>
      <w:r>
        <w:rPr>
          <w:rFonts w:ascii="Century" w:eastAsia="Adobe Song Std L" w:hAnsi="Century"/>
        </w:rPr>
        <w:t xml:space="preserve"> och Ingemar Nyberg</w:t>
      </w:r>
    </w:p>
    <w:p w:rsidR="00006A2C" w:rsidRDefault="00006A2C" w:rsidP="00006A2C">
      <w:pPr>
        <w:rPr>
          <w:rFonts w:ascii="Century" w:eastAsia="Adobe Song Std L" w:hAnsi="Century"/>
        </w:rPr>
      </w:pPr>
      <w:r>
        <w:rPr>
          <w:rFonts w:ascii="Century" w:eastAsia="Adobe Song Std L" w:hAnsi="Century"/>
          <w:b/>
          <w:bCs/>
          <w:i/>
          <w:iCs/>
        </w:rPr>
        <w:t>Hörnsjö:</w:t>
      </w:r>
      <w:r>
        <w:rPr>
          <w:rFonts w:ascii="Century" w:eastAsia="Adobe Song Std L" w:hAnsi="Century"/>
        </w:rPr>
        <w:t xml:space="preserve"> Dan Hörnlund, Johan Tedebring och Lage Lundström</w:t>
      </w:r>
    </w:p>
    <w:p w:rsidR="00006A2C" w:rsidRDefault="00006A2C" w:rsidP="00006A2C"/>
    <w:p w:rsidR="00006A2C" w:rsidRDefault="00006A2C" w:rsidP="00006A2C">
      <w:pPr>
        <w:rPr>
          <w:rFonts w:ascii="Century" w:eastAsia="Adobe Song Std L" w:hAnsi="Century"/>
        </w:rPr>
      </w:pPr>
      <w:r>
        <w:rPr>
          <w:rFonts w:ascii="Century" w:eastAsia="Adobe Song Std L" w:hAnsi="Century"/>
        </w:rPr>
        <w:t xml:space="preserve">Informationsmöten avseende både skolfrågor och utveckling av byarna har hållits vid flera tillfällen i mindre grupper inom både byautvecklingsgrupper och föräldrarådsgrupper. </w:t>
      </w:r>
    </w:p>
    <w:p w:rsidR="00006A2C" w:rsidRDefault="00006A2C" w:rsidP="00006A2C">
      <w:pPr>
        <w:rPr>
          <w:rFonts w:ascii="Century" w:eastAsia="Adobe Song Std L" w:hAnsi="Century"/>
        </w:rPr>
      </w:pPr>
    </w:p>
    <w:p w:rsidR="00006A2C" w:rsidRDefault="00006A2C" w:rsidP="00006A2C">
      <w:pPr>
        <w:rPr>
          <w:rFonts w:ascii="Century" w:eastAsia="Adobe Song Std L" w:hAnsi="Century"/>
        </w:rPr>
      </w:pPr>
    </w:p>
    <w:p w:rsidR="00006A2C" w:rsidRPr="00006A2C" w:rsidRDefault="00006A2C" w:rsidP="00006A2C">
      <w:pPr>
        <w:rPr>
          <w:rFonts w:ascii="Century" w:eastAsia="Adobe Song Std L" w:hAnsi="Century"/>
          <w:b/>
        </w:rPr>
      </w:pPr>
      <w:r w:rsidRPr="00006A2C">
        <w:rPr>
          <w:rFonts w:ascii="Century" w:eastAsia="Adobe Song Std L" w:hAnsi="Century"/>
          <w:b/>
        </w:rPr>
        <w:t>Nuläge</w:t>
      </w:r>
    </w:p>
    <w:p w:rsidR="00006A2C" w:rsidRPr="00006A2C" w:rsidRDefault="00006A2C" w:rsidP="00006A2C">
      <w:pPr>
        <w:rPr>
          <w:rFonts w:ascii="Century" w:eastAsia="Adobe Song Std L" w:hAnsi="Century"/>
        </w:rPr>
      </w:pPr>
      <w:r w:rsidRPr="00006A2C">
        <w:rPr>
          <w:rFonts w:ascii="Century" w:eastAsia="Adobe Song Std L" w:hAnsi="Century"/>
        </w:rPr>
        <w:t xml:space="preserve">Enligt SCB:s statistik för 2010 så är vi 1041 personer i </w:t>
      </w:r>
      <w:r w:rsidRPr="00006A2C">
        <w:rPr>
          <w:rFonts w:ascii="Century" w:eastAsia="Adobe Song Std L" w:hAnsi="Century"/>
          <w:b/>
          <w:bCs/>
          <w:i/>
          <w:iCs/>
        </w:rPr>
        <w:t>D7 regionen</w:t>
      </w:r>
      <w:r w:rsidRPr="00006A2C">
        <w:rPr>
          <w:rFonts w:ascii="Century" w:eastAsia="Adobe Song Std L" w:hAnsi="Century"/>
        </w:rPr>
        <w:t xml:space="preserve"> vilket motsvarar </w:t>
      </w:r>
      <w:proofErr w:type="gramStart"/>
      <w:r w:rsidRPr="00006A2C">
        <w:rPr>
          <w:rFonts w:ascii="Century" w:eastAsia="Adobe Song Std L" w:hAnsi="Century"/>
        </w:rPr>
        <w:t>32%</w:t>
      </w:r>
      <w:proofErr w:type="gramEnd"/>
      <w:r w:rsidRPr="00006A2C">
        <w:rPr>
          <w:rFonts w:ascii="Century" w:eastAsia="Adobe Song Std L" w:hAnsi="Century"/>
        </w:rPr>
        <w:t xml:space="preserve"> av centralortens befolkning. Under de senaste åren har ett antal fastigheter bytt ägare och glädjande nog så har många yngre familjer med barn flyttat in i byarna.</w:t>
      </w:r>
    </w:p>
    <w:p w:rsidR="00006A2C" w:rsidRPr="00006A2C" w:rsidRDefault="00006A2C" w:rsidP="00006A2C">
      <w:pPr>
        <w:rPr>
          <w:rFonts w:ascii="Century" w:eastAsia="Adobe Song Std L" w:hAnsi="Century"/>
        </w:rPr>
      </w:pPr>
      <w:proofErr w:type="gramStart"/>
      <w:r w:rsidRPr="00006A2C">
        <w:rPr>
          <w:rFonts w:ascii="Century" w:eastAsia="Adobe Song Std L" w:hAnsi="Century"/>
        </w:rPr>
        <w:t>En</w:t>
      </w:r>
      <w:proofErr w:type="gramEnd"/>
      <w:r w:rsidRPr="00006A2C">
        <w:rPr>
          <w:rFonts w:ascii="Century" w:eastAsia="Adobe Song Std L" w:hAnsi="Century"/>
        </w:rPr>
        <w:t xml:space="preserve"> av de tyngre vägande skälen till att barnfamiljerna flyttat till dessa byar är en väl utbyggd barnomsorg och en väl fungerande skola i närområdet. Servicenäringen bestående av närhet till affär, servicepunkt och ett väl fungerande kommunikationsnät med bussar för pendling till Umeå har också vägts in vid valet av bostadsort.</w:t>
      </w:r>
    </w:p>
    <w:p w:rsidR="00006A2C" w:rsidRPr="00006A2C" w:rsidRDefault="00006A2C" w:rsidP="00006A2C">
      <w:pPr>
        <w:jc w:val="both"/>
        <w:rPr>
          <w:rFonts w:ascii="Century" w:hAnsi="Century"/>
        </w:rPr>
      </w:pPr>
    </w:p>
    <w:p w:rsidR="00DF2EA0" w:rsidRDefault="00006A2C" w:rsidP="00006A2C">
      <w:pPr>
        <w:pStyle w:val="Rubrik1SL"/>
        <w:rPr>
          <w:rFonts w:ascii="Century" w:eastAsia="Adobe Song Std L" w:hAnsi="Century"/>
        </w:rPr>
      </w:pPr>
      <w:r>
        <w:rPr>
          <w:rFonts w:ascii="Century" w:eastAsia="Adobe Song Std L" w:hAnsi="Century"/>
        </w:rPr>
        <w:t xml:space="preserve"> </w:t>
      </w:r>
    </w:p>
    <w:p w:rsidR="009672EC" w:rsidRDefault="009672EC" w:rsidP="00DC6922">
      <w:pPr>
        <w:pStyle w:val="Rubrik3SL"/>
        <w:rPr>
          <w:rStyle w:val="BrdtextSL"/>
          <w:rFonts w:ascii="Chaparral Pro" w:hAnsi="Chaparral Pro"/>
        </w:rPr>
      </w:pPr>
      <w:bookmarkStart w:id="3" w:name="_Toc264461331"/>
      <w:bookmarkStart w:id="4" w:name="_Toc264461373"/>
      <w:bookmarkEnd w:id="1"/>
      <w:bookmarkEnd w:id="2"/>
    </w:p>
    <w:p w:rsidR="009672EC" w:rsidRDefault="009672EC" w:rsidP="00DC6922">
      <w:pPr>
        <w:pStyle w:val="Rubrik3SL"/>
        <w:rPr>
          <w:rStyle w:val="BrdtextSL"/>
          <w:rFonts w:ascii="Chaparral Pro" w:hAnsi="Chaparral Pro"/>
        </w:rPr>
      </w:pPr>
    </w:p>
    <w:bookmarkEnd w:id="3"/>
    <w:bookmarkEnd w:id="4"/>
    <w:p w:rsidR="00006A2C" w:rsidRPr="00006A2C" w:rsidRDefault="00006A2C" w:rsidP="00006A2C">
      <w:pPr>
        <w:pStyle w:val="Rubrik3SL"/>
        <w:rPr>
          <w:rStyle w:val="BrdtextSL"/>
          <w:sz w:val="24"/>
          <w:szCs w:val="24"/>
        </w:rPr>
      </w:pPr>
      <w:r w:rsidRPr="00006A2C">
        <w:rPr>
          <w:rStyle w:val="BrdtextSL"/>
          <w:sz w:val="24"/>
          <w:szCs w:val="24"/>
        </w:rPr>
        <w:t>Regionen idag</w:t>
      </w:r>
    </w:p>
    <w:p w:rsidR="00006A2C" w:rsidRPr="00006A2C" w:rsidRDefault="00006A2C" w:rsidP="00006A2C">
      <w:pPr>
        <w:rPr>
          <w:rStyle w:val="BrdtextSL"/>
        </w:rPr>
      </w:pPr>
      <w:r w:rsidRPr="00006A2C">
        <w:rPr>
          <w:rStyle w:val="BrdtextSL"/>
        </w:rPr>
        <w:t xml:space="preserve">Inom regionen finns ett flertal företag med gamla anor som drivits i flera generationer. Förutom kommunalverksamhet sysselsätter </w:t>
      </w:r>
      <w:proofErr w:type="gramStart"/>
      <w:r w:rsidRPr="00006A2C">
        <w:rPr>
          <w:rStyle w:val="BrdtextSL"/>
        </w:rPr>
        <w:t>företagen  ca</w:t>
      </w:r>
      <w:proofErr w:type="gramEnd"/>
      <w:r w:rsidRPr="00006A2C">
        <w:rPr>
          <w:rStyle w:val="BrdtextSL"/>
        </w:rPr>
        <w:t xml:space="preserve"> 80 personer och många av de är bosatta på orten. Närheten och utvecklingen inom dessa företag känns, med </w:t>
      </w:r>
      <w:proofErr w:type="gramStart"/>
      <w:r w:rsidRPr="00006A2C">
        <w:rPr>
          <w:rStyle w:val="BrdtextSL"/>
        </w:rPr>
        <w:t>den  miljömedvetenhet</w:t>
      </w:r>
      <w:proofErr w:type="gramEnd"/>
      <w:r w:rsidRPr="00006A2C">
        <w:rPr>
          <w:rStyle w:val="BrdtextSL"/>
        </w:rPr>
        <w:t xml:space="preserve"> som finns idag, som viktig att stimulera. Det finns ett flertal föreningar inom olika områden i respektive by. Vi har ett väl fungerande äldreboende som i regel är fullbelagt.</w:t>
      </w:r>
    </w:p>
    <w:p w:rsidR="00006A2C" w:rsidRPr="00006A2C" w:rsidRDefault="00006A2C" w:rsidP="00006A2C">
      <w:pPr>
        <w:pStyle w:val="Rubrik3SL"/>
        <w:rPr>
          <w:rStyle w:val="BrdtextSL"/>
          <w:sz w:val="24"/>
          <w:szCs w:val="24"/>
        </w:rPr>
      </w:pPr>
      <w:bookmarkStart w:id="5" w:name="_Toc2644613321"/>
      <w:bookmarkStart w:id="6" w:name="_Toc2644613741"/>
      <w:bookmarkEnd w:id="5"/>
      <w:bookmarkEnd w:id="6"/>
      <w:r w:rsidRPr="00006A2C">
        <w:rPr>
          <w:rStyle w:val="BrdtextSL"/>
          <w:sz w:val="24"/>
          <w:szCs w:val="24"/>
        </w:rPr>
        <w:t>Hot</w:t>
      </w:r>
    </w:p>
    <w:p w:rsidR="00006A2C" w:rsidRPr="00006A2C" w:rsidRDefault="00006A2C" w:rsidP="00006A2C">
      <w:pPr>
        <w:rPr>
          <w:rStyle w:val="BrdtextSL"/>
        </w:rPr>
      </w:pPr>
      <w:r w:rsidRPr="00006A2C">
        <w:rPr>
          <w:rStyle w:val="BrdtextSL"/>
        </w:rPr>
        <w:t xml:space="preserve">Den utveckling som skett under de senaste åren där samhället i stort gått mot mer </w:t>
      </w:r>
      <w:r w:rsidRPr="00006A2C">
        <w:rPr>
          <w:rStyle w:val="BrdtextSL"/>
          <w:u w:val="single"/>
        </w:rPr>
        <w:t>centralisering,</w:t>
      </w:r>
      <w:r w:rsidRPr="00006A2C">
        <w:rPr>
          <w:rStyle w:val="BrdtextSL"/>
        </w:rPr>
        <w:t xml:space="preserve"> orsakar urholkning av landsbygdens möjligheter till utveckling och överlevnad. </w:t>
      </w:r>
    </w:p>
    <w:p w:rsidR="00006A2C" w:rsidRPr="00006A2C" w:rsidRDefault="00006A2C" w:rsidP="00006A2C">
      <w:pPr>
        <w:rPr>
          <w:rStyle w:val="BrdtextSL"/>
        </w:rPr>
      </w:pPr>
      <w:r w:rsidRPr="00006A2C">
        <w:rPr>
          <w:rStyle w:val="BrdtextSL"/>
          <w:u w:val="single"/>
        </w:rPr>
        <w:t>Skolor läggs ner</w:t>
      </w:r>
      <w:r w:rsidRPr="00006A2C">
        <w:rPr>
          <w:rStyle w:val="BrdtextSL"/>
        </w:rPr>
        <w:t xml:space="preserve"> och </w:t>
      </w:r>
      <w:r w:rsidRPr="00006A2C">
        <w:rPr>
          <w:rStyle w:val="BrdtextSL"/>
          <w:u w:val="single"/>
        </w:rPr>
        <w:t>stora enheter</w:t>
      </w:r>
      <w:r w:rsidRPr="00006A2C">
        <w:rPr>
          <w:rStyle w:val="BrdtextSL"/>
        </w:rPr>
        <w:t xml:space="preserve"> skapas där möjlighet att se den "lilla individens" behov och faror försämras. </w:t>
      </w:r>
      <w:r w:rsidRPr="00006A2C">
        <w:rPr>
          <w:rStyle w:val="BrdtextSL"/>
          <w:u w:val="single"/>
        </w:rPr>
        <w:t xml:space="preserve">Befolkningsunderlaget </w:t>
      </w:r>
      <w:proofErr w:type="gramStart"/>
      <w:r w:rsidRPr="00006A2C">
        <w:rPr>
          <w:rStyle w:val="BrdtextSL"/>
          <w:u w:val="single"/>
        </w:rPr>
        <w:t>minskar</w:t>
      </w:r>
      <w:r w:rsidRPr="00006A2C">
        <w:rPr>
          <w:rStyle w:val="BrdtextSL"/>
        </w:rPr>
        <w:t xml:space="preserve">  med</w:t>
      </w:r>
      <w:proofErr w:type="gramEnd"/>
      <w:r w:rsidRPr="00006A2C">
        <w:rPr>
          <w:rStyle w:val="BrdtextSL"/>
        </w:rPr>
        <w:t xml:space="preserve"> påföljder att livsmedelsaffär, servicepunkter och företag försvinner.</w:t>
      </w:r>
    </w:p>
    <w:p w:rsidR="00006A2C" w:rsidRPr="00006A2C" w:rsidRDefault="00006A2C" w:rsidP="00006A2C">
      <w:pPr>
        <w:rPr>
          <w:rStyle w:val="BrdtextSL"/>
        </w:rPr>
      </w:pPr>
      <w:r w:rsidRPr="00006A2C">
        <w:rPr>
          <w:rStyle w:val="BrdtextSL"/>
        </w:rPr>
        <w:t xml:space="preserve">De </w:t>
      </w:r>
      <w:r w:rsidRPr="00006A2C">
        <w:rPr>
          <w:rStyle w:val="BrdtextSL"/>
          <w:u w:val="single"/>
        </w:rPr>
        <w:t>yngre familjerna</w:t>
      </w:r>
      <w:r w:rsidRPr="00006A2C">
        <w:rPr>
          <w:rStyle w:val="BrdtextSL"/>
        </w:rPr>
        <w:t xml:space="preserve"> som köpt hus och bosatt sig inom området </w:t>
      </w:r>
      <w:r w:rsidRPr="00006A2C">
        <w:rPr>
          <w:rStyle w:val="BrdtextSL"/>
          <w:u w:val="single"/>
        </w:rPr>
        <w:t>flyttar</w:t>
      </w:r>
      <w:r w:rsidRPr="00006A2C">
        <w:rPr>
          <w:rStyle w:val="BrdtextSL"/>
        </w:rPr>
        <w:t xml:space="preserve"> till andra </w:t>
      </w:r>
      <w:proofErr w:type="gramStart"/>
      <w:r w:rsidRPr="00006A2C">
        <w:rPr>
          <w:rStyle w:val="BrdtextSL"/>
        </w:rPr>
        <w:t>kommuner  och</w:t>
      </w:r>
      <w:proofErr w:type="gramEnd"/>
      <w:r w:rsidRPr="00006A2C">
        <w:rPr>
          <w:rStyle w:val="BrdtextSL"/>
        </w:rPr>
        <w:t xml:space="preserve"> tomma hus blir vanliga i byarna.</w:t>
      </w:r>
    </w:p>
    <w:p w:rsidR="00006A2C" w:rsidRPr="00006A2C" w:rsidRDefault="00006A2C" w:rsidP="00006A2C">
      <w:pPr>
        <w:rPr>
          <w:rStyle w:val="BrdtextSL"/>
        </w:rPr>
      </w:pPr>
      <w:r w:rsidRPr="00006A2C">
        <w:rPr>
          <w:rStyle w:val="BrdtextSL"/>
        </w:rPr>
        <w:t xml:space="preserve">Vi hör även diskussioner om </w:t>
      </w:r>
      <w:r w:rsidRPr="00006A2C">
        <w:rPr>
          <w:rStyle w:val="BrdtextSL"/>
          <w:u w:val="single"/>
        </w:rPr>
        <w:t>nedläggningar av äldreboenden</w:t>
      </w:r>
      <w:r w:rsidRPr="00006A2C">
        <w:rPr>
          <w:rStyle w:val="BrdtextSL"/>
        </w:rPr>
        <w:t xml:space="preserve"> inom kommunen. </w:t>
      </w:r>
    </w:p>
    <w:p w:rsidR="00006A2C" w:rsidRPr="00006A2C" w:rsidRDefault="00006A2C" w:rsidP="00006A2C">
      <w:pPr>
        <w:pStyle w:val="Rubrik3SL"/>
        <w:rPr>
          <w:rStyle w:val="BrdtextSL"/>
          <w:sz w:val="24"/>
          <w:szCs w:val="24"/>
        </w:rPr>
      </w:pPr>
      <w:bookmarkStart w:id="7" w:name="_Toc2644613331"/>
      <w:bookmarkStart w:id="8" w:name="_Toc2644613751"/>
      <w:bookmarkEnd w:id="7"/>
      <w:bookmarkEnd w:id="8"/>
      <w:r w:rsidRPr="00006A2C">
        <w:rPr>
          <w:rStyle w:val="BrdtextSL"/>
          <w:sz w:val="24"/>
          <w:szCs w:val="24"/>
        </w:rPr>
        <w:t>Möjligheter</w:t>
      </w:r>
    </w:p>
    <w:p w:rsidR="00006A2C" w:rsidRPr="00006A2C" w:rsidRDefault="00006A2C" w:rsidP="00006A2C">
      <w:pPr>
        <w:rPr>
          <w:rStyle w:val="BrdtextSL"/>
        </w:rPr>
      </w:pPr>
      <w:r w:rsidRPr="00006A2C">
        <w:rPr>
          <w:rStyle w:val="BrdtextSL"/>
          <w:b/>
          <w:bCs/>
          <w:i/>
          <w:iCs/>
        </w:rPr>
        <w:t>D7-regionen</w:t>
      </w:r>
      <w:r w:rsidRPr="00006A2C">
        <w:rPr>
          <w:rStyle w:val="BrdtextSL"/>
        </w:rPr>
        <w:t xml:space="preserve"> är </w:t>
      </w:r>
      <w:r w:rsidRPr="00006A2C">
        <w:rPr>
          <w:rStyle w:val="BrdtextSL"/>
          <w:u w:val="single"/>
        </w:rPr>
        <w:t xml:space="preserve">knutpunkten </w:t>
      </w:r>
      <w:r w:rsidRPr="00006A2C">
        <w:rPr>
          <w:rStyle w:val="BrdtextSL"/>
        </w:rPr>
        <w:t xml:space="preserve">mellan Nordmaling – Hörnefors – </w:t>
      </w:r>
      <w:proofErr w:type="gramStart"/>
      <w:r w:rsidRPr="00006A2C">
        <w:rPr>
          <w:rStyle w:val="BrdtextSL"/>
        </w:rPr>
        <w:t>Umeå  -</w:t>
      </w:r>
      <w:proofErr w:type="gramEnd"/>
      <w:r w:rsidRPr="00006A2C">
        <w:rPr>
          <w:rStyle w:val="BrdtextSL"/>
        </w:rPr>
        <w:t xml:space="preserve"> Vännäs och Bjurholm, vi ska visa att vi är det naturliga </w:t>
      </w:r>
      <w:r w:rsidRPr="00006A2C">
        <w:rPr>
          <w:rStyle w:val="BrdtextSL"/>
          <w:b/>
          <w:bCs/>
        </w:rPr>
        <w:t>navet</w:t>
      </w:r>
      <w:r w:rsidRPr="00006A2C">
        <w:rPr>
          <w:rStyle w:val="BrdtextSL"/>
        </w:rPr>
        <w:t xml:space="preserve"> mellan orterna. Vi har ett avstånd på </w:t>
      </w:r>
      <w:proofErr w:type="gramStart"/>
      <w:r w:rsidRPr="00006A2C">
        <w:rPr>
          <w:rStyle w:val="BrdtextSL"/>
        </w:rPr>
        <w:t>mellan  20</w:t>
      </w:r>
      <w:proofErr w:type="gramEnd"/>
      <w:r w:rsidRPr="00006A2C">
        <w:rPr>
          <w:rStyle w:val="BrdtextSL"/>
        </w:rPr>
        <w:t xml:space="preserve"> - 50 km till de centrala orterna där de största arbetsgivarna finns. Arbetspendling klaras inom 45 minuter oavsett ort.</w:t>
      </w:r>
    </w:p>
    <w:p w:rsidR="00006A2C" w:rsidRPr="00006A2C" w:rsidRDefault="00006A2C" w:rsidP="00006A2C">
      <w:pPr>
        <w:rPr>
          <w:rStyle w:val="BrdtextSL"/>
        </w:rPr>
      </w:pPr>
      <w:r w:rsidRPr="00006A2C">
        <w:rPr>
          <w:rStyle w:val="BrdtextSL"/>
        </w:rPr>
        <w:t>Vi bor i Centrum och vill fortsätta bo och leva i Centrum.</w:t>
      </w:r>
    </w:p>
    <w:p w:rsidR="00006A2C" w:rsidRPr="00006A2C" w:rsidRDefault="00006A2C" w:rsidP="00006A2C">
      <w:pPr>
        <w:rPr>
          <w:rStyle w:val="BrdtextSL"/>
        </w:rPr>
      </w:pPr>
      <w:r w:rsidRPr="00006A2C">
        <w:rPr>
          <w:rStyle w:val="BrdtextSL"/>
        </w:rPr>
        <w:t xml:space="preserve">Vi har en </w:t>
      </w:r>
      <w:r w:rsidRPr="00006A2C">
        <w:rPr>
          <w:rStyle w:val="BrdtextSL"/>
          <w:u w:val="single"/>
        </w:rPr>
        <w:t>fantastisk natur</w:t>
      </w:r>
      <w:r w:rsidRPr="00006A2C">
        <w:rPr>
          <w:rStyle w:val="BrdtextSL"/>
        </w:rPr>
        <w:t xml:space="preserve"> med möjlighet till ett brett friluftsliv oavsett intresse.</w:t>
      </w:r>
    </w:p>
    <w:p w:rsidR="00006A2C" w:rsidRPr="00006A2C" w:rsidRDefault="00006A2C" w:rsidP="00006A2C">
      <w:pPr>
        <w:pStyle w:val="Rubrik3SL"/>
        <w:rPr>
          <w:rStyle w:val="BrdtextSL"/>
          <w:sz w:val="24"/>
          <w:szCs w:val="24"/>
        </w:rPr>
      </w:pPr>
      <w:bookmarkStart w:id="9" w:name="_Toc2644613341"/>
      <w:bookmarkStart w:id="10" w:name="_Toc2644613761"/>
      <w:bookmarkEnd w:id="9"/>
      <w:bookmarkEnd w:id="10"/>
      <w:r w:rsidRPr="00006A2C">
        <w:rPr>
          <w:rStyle w:val="BrdtextSL"/>
          <w:sz w:val="24"/>
          <w:szCs w:val="24"/>
        </w:rPr>
        <w:t>Trender</w:t>
      </w:r>
    </w:p>
    <w:p w:rsidR="00006A2C" w:rsidRPr="00006A2C" w:rsidRDefault="00006A2C" w:rsidP="00006A2C">
      <w:pPr>
        <w:rPr>
          <w:rStyle w:val="BrdtextSL"/>
        </w:rPr>
      </w:pPr>
      <w:r w:rsidRPr="00006A2C">
        <w:rPr>
          <w:rStyle w:val="BrdtextSL"/>
        </w:rPr>
        <w:t>Vi känner en djup oro från både barnfamiljernas och äldres sida och de som på senare år köpt fastigheter eller investerat i upprustning av fastigheter, att fastighetspriserna ska falla dramatiskt när skolor läggs ner i byarna.</w:t>
      </w:r>
    </w:p>
    <w:p w:rsidR="00006A2C" w:rsidRPr="00006A2C" w:rsidRDefault="00006A2C" w:rsidP="00006A2C">
      <w:pPr>
        <w:rPr>
          <w:rStyle w:val="BrdtextSL"/>
        </w:rPr>
      </w:pPr>
      <w:r w:rsidRPr="00006A2C">
        <w:rPr>
          <w:rStyle w:val="BrdtextSL"/>
        </w:rPr>
        <w:t xml:space="preserve">Många känner en uppgivenhet över att vår kommuns stämpel har blivit </w:t>
      </w:r>
      <w:proofErr w:type="gramStart"/>
      <w:r w:rsidRPr="00006A2C">
        <w:rPr>
          <w:rStyle w:val="BrdtextSL"/>
        </w:rPr>
        <w:t>negativ,  det</w:t>
      </w:r>
      <w:proofErr w:type="gramEnd"/>
      <w:r w:rsidRPr="00006A2C">
        <w:rPr>
          <w:rStyle w:val="BrdtextSL"/>
        </w:rPr>
        <w:t xml:space="preserve"> nämns nästan aldrig något positivt om Nordmalingskommun i press och media.  </w:t>
      </w:r>
    </w:p>
    <w:p w:rsidR="00F53B05" w:rsidRDefault="00F53B05" w:rsidP="000A0BE6">
      <w:pPr>
        <w:rPr>
          <w:rStyle w:val="BrdtextSL"/>
        </w:rPr>
      </w:pPr>
      <w:r>
        <w:rPr>
          <w:rStyle w:val="BrdtextSL"/>
        </w:rPr>
        <w:t xml:space="preserve"> </w:t>
      </w:r>
    </w:p>
    <w:p w:rsidR="00F53B05" w:rsidRDefault="00F53B05" w:rsidP="00186931">
      <w:pPr>
        <w:jc w:val="both"/>
        <w:rPr>
          <w:rStyle w:val="BrdtextSL"/>
        </w:rPr>
      </w:pPr>
    </w:p>
    <w:p w:rsidR="00C04FBD" w:rsidRDefault="00C04FBD" w:rsidP="004656FB">
      <w:pPr>
        <w:pStyle w:val="Rubrik1SL"/>
        <w:rPr>
          <w:rFonts w:eastAsia="Adobe Song Std L"/>
        </w:rPr>
      </w:pPr>
      <w:bookmarkStart w:id="11" w:name="_Toc264461335"/>
      <w:bookmarkStart w:id="12" w:name="_Toc264461377"/>
    </w:p>
    <w:p w:rsidR="008D6893" w:rsidRDefault="008D6893" w:rsidP="004656FB">
      <w:pPr>
        <w:pStyle w:val="Rubrik1SL"/>
        <w:rPr>
          <w:rFonts w:eastAsia="Adobe Song Std L"/>
        </w:rPr>
      </w:pPr>
    </w:p>
    <w:p w:rsidR="004656FB" w:rsidRPr="005F086F" w:rsidRDefault="004656FB" w:rsidP="004656FB">
      <w:pPr>
        <w:pStyle w:val="Rubrik1SL"/>
        <w:rPr>
          <w:rFonts w:eastAsia="Adobe Song Std L"/>
        </w:rPr>
      </w:pPr>
      <w:r>
        <w:rPr>
          <w:rFonts w:eastAsia="Adobe Song Std L"/>
        </w:rPr>
        <w:lastRenderedPageBreak/>
        <w:t>Målbild</w:t>
      </w:r>
      <w:bookmarkEnd w:id="11"/>
      <w:bookmarkEnd w:id="12"/>
    </w:p>
    <w:p w:rsidR="00006A2C" w:rsidRDefault="00006A2C" w:rsidP="00006A2C">
      <w:pPr>
        <w:pStyle w:val="Rubrik2SL"/>
        <w:rPr>
          <w:rFonts w:eastAsia="Adobe Song Std L"/>
          <w:szCs w:val="40"/>
        </w:rPr>
      </w:pPr>
      <w:bookmarkStart w:id="13" w:name="_Toc2644613361"/>
      <w:bookmarkStart w:id="14" w:name="_Toc2644613781"/>
      <w:r>
        <w:rPr>
          <w:rFonts w:eastAsia="Adobe Song Std L"/>
          <w:szCs w:val="40"/>
        </w:rPr>
        <w:t>Visionen</w:t>
      </w:r>
      <w:bookmarkEnd w:id="13"/>
      <w:bookmarkEnd w:id="14"/>
      <w:r>
        <w:rPr>
          <w:rFonts w:eastAsia="Adobe Song Std L"/>
          <w:szCs w:val="40"/>
        </w:rPr>
        <w:t xml:space="preserve"> till 2020</w:t>
      </w:r>
    </w:p>
    <w:p w:rsidR="00006A2C" w:rsidRPr="00006A2C" w:rsidRDefault="00006A2C" w:rsidP="00006A2C">
      <w:pPr>
        <w:rPr>
          <w:rStyle w:val="BrdtextSL"/>
        </w:rPr>
      </w:pPr>
      <w:r w:rsidRPr="00006A2C">
        <w:rPr>
          <w:rStyle w:val="BrdtextSL"/>
        </w:rPr>
        <w:t xml:space="preserve">Vi har upprättat ett samhällskontrakt mellan Kommunen och </w:t>
      </w:r>
      <w:r w:rsidRPr="00006A2C">
        <w:rPr>
          <w:rStyle w:val="BrdtextSL"/>
          <w:b/>
          <w:bCs/>
          <w:i/>
          <w:iCs/>
        </w:rPr>
        <w:t>D7-regionen,</w:t>
      </w:r>
      <w:r w:rsidRPr="00006A2C">
        <w:rPr>
          <w:rStyle w:val="BrdtextSL"/>
        </w:rPr>
        <w:t xml:space="preserve"> där vi tar tillvara alla möjligheter till utveckling av Nordmalings Kommun och regionen. </w:t>
      </w:r>
    </w:p>
    <w:p w:rsidR="00006A2C" w:rsidRPr="00006A2C" w:rsidRDefault="00006A2C" w:rsidP="00006A2C"/>
    <w:p w:rsidR="00006A2C" w:rsidRPr="00006A2C" w:rsidRDefault="00006A2C" w:rsidP="00006A2C">
      <w:pPr>
        <w:rPr>
          <w:rStyle w:val="BrdtextSL"/>
        </w:rPr>
      </w:pPr>
      <w:r w:rsidRPr="00006A2C">
        <w:rPr>
          <w:rStyle w:val="BrdtextSL"/>
          <w:b/>
          <w:bCs/>
          <w:i/>
          <w:iCs/>
        </w:rPr>
        <w:t>D7 regionen</w:t>
      </w:r>
      <w:r w:rsidRPr="00006A2C">
        <w:rPr>
          <w:rStyle w:val="BrdtextSL"/>
        </w:rPr>
        <w:t xml:space="preserve"> </w:t>
      </w:r>
      <w:r w:rsidRPr="00006A2C">
        <w:rPr>
          <w:rStyle w:val="BrdtextSL"/>
          <w:u w:val="single"/>
        </w:rPr>
        <w:t>lever och utvecklas</w:t>
      </w:r>
      <w:r w:rsidRPr="00006A2C">
        <w:rPr>
          <w:rStyle w:val="BrdtextSL"/>
        </w:rPr>
        <w:t xml:space="preserve"> och har en positiv befolkningsutveckling.</w:t>
      </w:r>
    </w:p>
    <w:p w:rsidR="00006A2C" w:rsidRPr="00006A2C" w:rsidRDefault="00006A2C" w:rsidP="00006A2C"/>
    <w:p w:rsidR="00006A2C" w:rsidRPr="00006A2C" w:rsidRDefault="00006A2C" w:rsidP="00006A2C">
      <w:pPr>
        <w:rPr>
          <w:rStyle w:val="BrdtextSL"/>
        </w:rPr>
      </w:pPr>
      <w:r w:rsidRPr="00006A2C">
        <w:rPr>
          <w:rStyle w:val="BrdtextSL"/>
          <w:u w:val="single"/>
        </w:rPr>
        <w:t>Skolan</w:t>
      </w:r>
      <w:r w:rsidRPr="00006A2C">
        <w:rPr>
          <w:rStyle w:val="BrdtextSL"/>
        </w:rPr>
        <w:t xml:space="preserve"> är Västerbottens bästa och värnar om våra barns bästa. Närhet och välutbildade lärare ger våra barn bästa förutsättning för ett gott yrkesliv</w:t>
      </w:r>
    </w:p>
    <w:p w:rsidR="00006A2C" w:rsidRPr="00006A2C" w:rsidRDefault="00006A2C" w:rsidP="00006A2C"/>
    <w:p w:rsidR="00006A2C" w:rsidRPr="00006A2C" w:rsidRDefault="00006A2C" w:rsidP="00006A2C">
      <w:pPr>
        <w:rPr>
          <w:rStyle w:val="BrdtextSL"/>
        </w:rPr>
      </w:pPr>
      <w:r w:rsidRPr="00006A2C">
        <w:rPr>
          <w:rStyle w:val="BrdtextSL"/>
          <w:u w:val="single"/>
        </w:rPr>
        <w:t>Affären tillika servicepunkt</w:t>
      </w:r>
      <w:r w:rsidRPr="00006A2C">
        <w:rPr>
          <w:rStyle w:val="BrdtextSL"/>
        </w:rPr>
        <w:t xml:space="preserve"> har fått ett större kundunderlag och behåller sin status som fullsortimentsbutik och har även fått behörighet som paketutlämningsställe. </w:t>
      </w:r>
    </w:p>
    <w:p w:rsidR="00006A2C" w:rsidRPr="00006A2C" w:rsidRDefault="00006A2C" w:rsidP="00006A2C"/>
    <w:p w:rsidR="00006A2C" w:rsidRPr="00006A2C" w:rsidRDefault="00006A2C" w:rsidP="00006A2C">
      <w:pPr>
        <w:rPr>
          <w:rStyle w:val="BrdtextSL"/>
        </w:rPr>
      </w:pPr>
      <w:r w:rsidRPr="00006A2C">
        <w:rPr>
          <w:rStyle w:val="BrdtextSL"/>
          <w:u w:val="single"/>
        </w:rPr>
        <w:t xml:space="preserve">Boendet för äldre </w:t>
      </w:r>
      <w:r w:rsidRPr="00006A2C">
        <w:rPr>
          <w:rStyle w:val="BrdtextSL"/>
        </w:rPr>
        <w:t xml:space="preserve">har utvecklats och gett möjlighet och trygghet att kunna åldras </w:t>
      </w:r>
      <w:r w:rsidR="002A2345">
        <w:rPr>
          <w:rStyle w:val="BrdtextSL"/>
        </w:rPr>
        <w:t>inom regionen. Detta har i sin tur gjort att äldre kunnat lämna sina hus och gett plats åt yngre och bidragit med större inflyttning i regionen.</w:t>
      </w:r>
    </w:p>
    <w:p w:rsidR="00006A2C" w:rsidRPr="00006A2C" w:rsidRDefault="00006A2C" w:rsidP="00006A2C"/>
    <w:p w:rsidR="00006A2C" w:rsidRPr="00006A2C" w:rsidRDefault="00006A2C" w:rsidP="00006A2C">
      <w:pPr>
        <w:rPr>
          <w:rStyle w:val="BrdtextSL"/>
        </w:rPr>
      </w:pPr>
      <w:r w:rsidRPr="00006A2C">
        <w:rPr>
          <w:rStyle w:val="BrdtextSL"/>
        </w:rPr>
        <w:t xml:space="preserve">Det </w:t>
      </w:r>
      <w:r w:rsidRPr="00006A2C">
        <w:rPr>
          <w:rStyle w:val="BrdtextSL"/>
          <w:u w:val="single"/>
        </w:rPr>
        <w:t>befintliga fastighetsbeståndet</w:t>
      </w:r>
      <w:r w:rsidRPr="00006A2C">
        <w:rPr>
          <w:rStyle w:val="BrdtextSL"/>
        </w:rPr>
        <w:t xml:space="preserve"> har inventerats och gett möjlighet till ytterligare inflyttning. Även ett ökat permanentboende i fritidshus har blivit en resurs i området. Arbetsgruppen arbetar fortlöpande med att hjälpa intressenter att hitta lämpliga bostäder i området. En ökad befolkning har stärkt underlaget för allmänna kommunikationer och gett ökade skatteintäkter till vår Kommun.</w:t>
      </w:r>
    </w:p>
    <w:p w:rsidR="00006A2C" w:rsidRPr="00006A2C" w:rsidRDefault="00006A2C" w:rsidP="00006A2C"/>
    <w:p w:rsidR="00006A2C" w:rsidRPr="00006A2C" w:rsidRDefault="00006A2C" w:rsidP="00006A2C">
      <w:pPr>
        <w:rPr>
          <w:rStyle w:val="BrdtextSL"/>
        </w:rPr>
      </w:pPr>
      <w:r w:rsidRPr="00006A2C">
        <w:rPr>
          <w:rStyle w:val="BrdtextSL"/>
        </w:rPr>
        <w:t xml:space="preserve">Vi är </w:t>
      </w:r>
      <w:r w:rsidRPr="00006A2C">
        <w:rPr>
          <w:rStyle w:val="BrdtextSL"/>
          <w:u w:val="single"/>
        </w:rPr>
        <w:t>köptrogna</w:t>
      </w:r>
      <w:r w:rsidRPr="00006A2C">
        <w:rPr>
          <w:rStyle w:val="BrdtextSL"/>
        </w:rPr>
        <w:t xml:space="preserve"> och värnar de företag som bor och verkar inom området.</w:t>
      </w:r>
    </w:p>
    <w:p w:rsidR="00006A2C" w:rsidRPr="00006A2C" w:rsidRDefault="00006A2C" w:rsidP="00006A2C"/>
    <w:p w:rsidR="00006A2C" w:rsidRPr="00006A2C" w:rsidRDefault="00006A2C" w:rsidP="00006A2C">
      <w:pPr>
        <w:rPr>
          <w:rStyle w:val="BrdtextSL"/>
        </w:rPr>
      </w:pPr>
      <w:r w:rsidRPr="00006A2C">
        <w:rPr>
          <w:rStyle w:val="BrdtextSL"/>
        </w:rPr>
        <w:t xml:space="preserve">Vi har </w:t>
      </w:r>
      <w:r w:rsidRPr="00006A2C">
        <w:rPr>
          <w:rStyle w:val="BrdtextSL"/>
          <w:u w:val="single"/>
        </w:rPr>
        <w:t>en god sammanhållning</w:t>
      </w:r>
      <w:r w:rsidRPr="00006A2C">
        <w:rPr>
          <w:rStyle w:val="BrdtextSL"/>
        </w:rPr>
        <w:t xml:space="preserve"> och tar vara på </w:t>
      </w:r>
      <w:r w:rsidRPr="00006A2C">
        <w:rPr>
          <w:rStyle w:val="BrdtextSL"/>
          <w:u w:val="single"/>
        </w:rPr>
        <w:t>föreningars möjligheter</w:t>
      </w:r>
      <w:r w:rsidRPr="00006A2C">
        <w:rPr>
          <w:rStyle w:val="BrdtextSL"/>
        </w:rPr>
        <w:t xml:space="preserve"> till samarbete och gemensam utveckling i akt och mening att stärka bygden.</w:t>
      </w:r>
    </w:p>
    <w:p w:rsidR="00006A2C" w:rsidRPr="00006A2C" w:rsidRDefault="00006A2C" w:rsidP="00006A2C">
      <w:pPr>
        <w:rPr>
          <w:rStyle w:val="BrdtextSL"/>
        </w:rPr>
      </w:pPr>
      <w:r w:rsidRPr="00006A2C">
        <w:rPr>
          <w:rStyle w:val="BrdtextSL"/>
        </w:rPr>
        <w:t xml:space="preserve">En del föreningar har slagits ihop, men sammantaget så har föreningslivet blivit </w:t>
      </w:r>
      <w:proofErr w:type="gramStart"/>
      <w:r w:rsidRPr="00006A2C">
        <w:rPr>
          <w:rStyle w:val="BrdtextSL"/>
        </w:rPr>
        <w:t>livskraftigare  och</w:t>
      </w:r>
      <w:proofErr w:type="gramEnd"/>
      <w:r w:rsidRPr="00006A2C">
        <w:rPr>
          <w:rStyle w:val="BrdtextSL"/>
        </w:rPr>
        <w:t xml:space="preserve"> täcker nu fler områden.</w:t>
      </w:r>
    </w:p>
    <w:p w:rsidR="00006A2C" w:rsidRPr="00006A2C" w:rsidRDefault="00006A2C" w:rsidP="00006A2C"/>
    <w:p w:rsidR="00006A2C" w:rsidRPr="00006A2C" w:rsidRDefault="00006A2C" w:rsidP="00006A2C">
      <w:pPr>
        <w:rPr>
          <w:rStyle w:val="BrdtextSL"/>
        </w:rPr>
      </w:pPr>
      <w:r w:rsidRPr="00006A2C">
        <w:rPr>
          <w:rStyle w:val="BrdtextSL"/>
        </w:rPr>
        <w:t xml:space="preserve">Vi har </w:t>
      </w:r>
      <w:r w:rsidRPr="00006A2C">
        <w:rPr>
          <w:rStyle w:val="BrdtextSL"/>
          <w:u w:val="single"/>
        </w:rPr>
        <w:t>gått mot strömmen</w:t>
      </w:r>
      <w:r w:rsidRPr="00006A2C">
        <w:rPr>
          <w:rStyle w:val="BrdtextSL"/>
        </w:rPr>
        <w:t xml:space="preserve"> och är stolta kommunmedborgare där vi visat att en inte kan göra allt, men alla tillsammans med kommunens ledning har gjort en enorm skillnad. Nordmalings Kommun har trots svag </w:t>
      </w:r>
      <w:proofErr w:type="gramStart"/>
      <w:r w:rsidRPr="00006A2C">
        <w:rPr>
          <w:rStyle w:val="BrdtextSL"/>
        </w:rPr>
        <w:t>ekonomi  trott</w:t>
      </w:r>
      <w:proofErr w:type="gramEnd"/>
      <w:r w:rsidRPr="00006A2C">
        <w:rPr>
          <w:rStyle w:val="BrdtextSL"/>
        </w:rPr>
        <w:t xml:space="preserve"> på kraften inom </w:t>
      </w:r>
      <w:r w:rsidRPr="00006A2C">
        <w:rPr>
          <w:rStyle w:val="BrdtextSL"/>
          <w:b/>
          <w:bCs/>
          <w:i/>
          <w:iCs/>
        </w:rPr>
        <w:t>D7-regionen</w:t>
      </w:r>
      <w:r w:rsidRPr="00006A2C">
        <w:rPr>
          <w:rStyle w:val="BrdtextSL"/>
        </w:rPr>
        <w:t xml:space="preserve"> och gjort som många framgångsrika företag, de har vågat satsa för att bygga istället för att spara sig ur krisen. </w:t>
      </w:r>
    </w:p>
    <w:p w:rsidR="00006A2C" w:rsidRPr="00006A2C" w:rsidRDefault="00006A2C" w:rsidP="00006A2C"/>
    <w:p w:rsidR="00006A2C" w:rsidRPr="00006A2C" w:rsidRDefault="00006A2C" w:rsidP="00006A2C">
      <w:pPr>
        <w:rPr>
          <w:rStyle w:val="BrdtextSL"/>
        </w:rPr>
      </w:pPr>
      <w:r w:rsidRPr="00006A2C">
        <w:rPr>
          <w:rStyle w:val="BrdtextSL"/>
          <w:b/>
          <w:bCs/>
          <w:i/>
          <w:iCs/>
        </w:rPr>
        <w:t>D7-regionens</w:t>
      </w:r>
      <w:r w:rsidRPr="00006A2C">
        <w:rPr>
          <w:rStyle w:val="BrdtextSL"/>
        </w:rPr>
        <w:t xml:space="preserve"> koncept har spridit sig till flera regioner inom kommunen i syftet att stabilisera kommunens ekonomiska grund. </w:t>
      </w:r>
    </w:p>
    <w:p w:rsidR="00006A2C" w:rsidRPr="00006A2C" w:rsidRDefault="00006A2C" w:rsidP="00006A2C"/>
    <w:p w:rsidR="005D6CC2" w:rsidRDefault="005D6CC2" w:rsidP="005D6CC2">
      <w:pPr>
        <w:rPr>
          <w:rStyle w:val="BrdtextSL"/>
        </w:rPr>
      </w:pPr>
    </w:p>
    <w:p w:rsidR="008D6893" w:rsidRDefault="008D6893" w:rsidP="004656FB">
      <w:pPr>
        <w:pStyle w:val="Rubrik2SL"/>
        <w:rPr>
          <w:rFonts w:eastAsia="Adobe Song Std L"/>
        </w:rPr>
      </w:pPr>
      <w:bookmarkStart w:id="15" w:name="_Toc264461337"/>
      <w:bookmarkStart w:id="16" w:name="_Toc264461379"/>
    </w:p>
    <w:p w:rsidR="008D6893" w:rsidRDefault="008D6893" w:rsidP="004656FB">
      <w:pPr>
        <w:pStyle w:val="Rubrik2SL"/>
        <w:rPr>
          <w:rFonts w:eastAsia="Adobe Song Std L"/>
        </w:rPr>
      </w:pPr>
    </w:p>
    <w:p w:rsidR="008D6893" w:rsidRDefault="008D6893" w:rsidP="004656FB">
      <w:pPr>
        <w:pStyle w:val="Rubrik2SL"/>
        <w:rPr>
          <w:rFonts w:eastAsia="Adobe Song Std L"/>
        </w:rPr>
      </w:pPr>
    </w:p>
    <w:bookmarkEnd w:id="15"/>
    <w:bookmarkEnd w:id="16"/>
    <w:p w:rsidR="009B69B8" w:rsidRDefault="009B69B8" w:rsidP="00B23380">
      <w:pPr>
        <w:rPr>
          <w:rStyle w:val="BrdtextSL"/>
        </w:rPr>
      </w:pPr>
    </w:p>
    <w:p w:rsidR="00006A2C" w:rsidRDefault="00006A2C" w:rsidP="00006A2C">
      <w:pPr>
        <w:pStyle w:val="Rubrik2SL"/>
        <w:rPr>
          <w:rFonts w:eastAsia="Adobe Song Std L"/>
          <w:b/>
          <w:bCs/>
        </w:rPr>
      </w:pPr>
      <w:r>
        <w:rPr>
          <w:rFonts w:eastAsia="Adobe Song Std L"/>
          <w:b/>
          <w:bCs/>
        </w:rPr>
        <w:t>Mål</w:t>
      </w:r>
    </w:p>
    <w:p w:rsidR="00006A2C" w:rsidRDefault="00006A2C" w:rsidP="00006A2C">
      <w:pPr>
        <w:rPr>
          <w:rStyle w:val="BrdtextSL"/>
        </w:rPr>
      </w:pPr>
      <w:r>
        <w:rPr>
          <w:rStyle w:val="BrdtextSL"/>
        </w:rPr>
        <w:t xml:space="preserve">Vi inom </w:t>
      </w:r>
      <w:r>
        <w:rPr>
          <w:rStyle w:val="BrdtextSL"/>
          <w:b/>
          <w:bCs/>
          <w:i/>
          <w:iCs/>
        </w:rPr>
        <w:t xml:space="preserve">D7 regionen </w:t>
      </w:r>
      <w:r>
        <w:rPr>
          <w:rStyle w:val="BrdtextSL"/>
        </w:rPr>
        <w:t xml:space="preserve">står beredda att med </w:t>
      </w:r>
      <w:r>
        <w:rPr>
          <w:rStyle w:val="BrdtextSL"/>
          <w:u w:val="single"/>
        </w:rPr>
        <w:t xml:space="preserve">stor </w:t>
      </w:r>
      <w:proofErr w:type="gramStart"/>
      <w:r>
        <w:rPr>
          <w:rStyle w:val="BrdtextSL"/>
          <w:u w:val="single"/>
        </w:rPr>
        <w:t xml:space="preserve">delaktighet </w:t>
      </w:r>
      <w:r w:rsidR="002046C9">
        <w:rPr>
          <w:rStyle w:val="BrdtextSL"/>
          <w:u w:val="single"/>
        </w:rPr>
        <w:t>,</w:t>
      </w:r>
      <w:proofErr w:type="gramEnd"/>
      <w:r w:rsidR="002046C9">
        <w:rPr>
          <w:rStyle w:val="BrdtextSL"/>
          <w:u w:val="single"/>
        </w:rPr>
        <w:t xml:space="preserve"> </w:t>
      </w:r>
      <w:r>
        <w:rPr>
          <w:rStyle w:val="BrdtextSL"/>
        </w:rPr>
        <w:t xml:space="preserve">arbeta för vår kommuns </w:t>
      </w:r>
      <w:r>
        <w:rPr>
          <w:rStyle w:val="BrdtextSL"/>
          <w:u w:val="single"/>
        </w:rPr>
        <w:t>positiva befolkningsutveckling.</w:t>
      </w:r>
      <w:r>
        <w:rPr>
          <w:rStyle w:val="BrdtextSL"/>
        </w:rPr>
        <w:t xml:space="preserve"> Vårt </w:t>
      </w:r>
      <w:proofErr w:type="gramStart"/>
      <w:r>
        <w:rPr>
          <w:rStyle w:val="BrdtextSL"/>
        </w:rPr>
        <w:t>mål  ligger</w:t>
      </w:r>
      <w:proofErr w:type="gramEnd"/>
      <w:r>
        <w:rPr>
          <w:rStyle w:val="BrdtextSL"/>
        </w:rPr>
        <w:t xml:space="preserve"> i linje med vår kommuns vision och vi ska till  2020 ha ett </w:t>
      </w:r>
      <w:r>
        <w:rPr>
          <w:rStyle w:val="BrdtextSL"/>
          <w:u w:val="single"/>
        </w:rPr>
        <w:t xml:space="preserve">ökat boende </w:t>
      </w:r>
      <w:r w:rsidR="002046C9">
        <w:rPr>
          <w:rStyle w:val="BrdtextSL"/>
          <w:u w:val="single"/>
        </w:rPr>
        <w:t xml:space="preserve">, </w:t>
      </w:r>
      <w:r>
        <w:rPr>
          <w:rStyle w:val="BrdtextSL"/>
        </w:rPr>
        <w:t xml:space="preserve">inom vår region </w:t>
      </w:r>
      <w:r w:rsidR="002046C9">
        <w:rPr>
          <w:rStyle w:val="BrdtextSL"/>
        </w:rPr>
        <w:t xml:space="preserve">       </w:t>
      </w:r>
      <w:r>
        <w:rPr>
          <w:rStyle w:val="BrdtextSL"/>
          <w:u w:val="single"/>
        </w:rPr>
        <w:t>med 20 familjer.</w:t>
      </w:r>
      <w:r>
        <w:rPr>
          <w:rStyle w:val="BrdtextSL"/>
        </w:rPr>
        <w:t xml:space="preserve"> Med gällande regler för kommunal skatteutjämning ger det kommunen en årlig </w:t>
      </w:r>
      <w:r w:rsidR="002046C9">
        <w:rPr>
          <w:rStyle w:val="BrdtextSL"/>
        </w:rPr>
        <w:t xml:space="preserve">ökning av </w:t>
      </w:r>
      <w:r>
        <w:rPr>
          <w:rStyle w:val="BrdtextSL"/>
        </w:rPr>
        <w:t>bruttointäkt</w:t>
      </w:r>
      <w:r w:rsidR="002046C9">
        <w:rPr>
          <w:rStyle w:val="BrdtextSL"/>
        </w:rPr>
        <w:t>erna</w:t>
      </w:r>
      <w:r>
        <w:rPr>
          <w:rStyle w:val="BrdtextSL"/>
        </w:rPr>
        <w:t xml:space="preserve"> på </w:t>
      </w:r>
      <w:r w:rsidRPr="002046C9">
        <w:rPr>
          <w:rStyle w:val="BrdtextSL"/>
          <w:u w:val="single"/>
        </w:rPr>
        <w:t>över tre miljoner kronor</w:t>
      </w:r>
      <w:r>
        <w:rPr>
          <w:rStyle w:val="BrdtextSL"/>
        </w:rPr>
        <w:t>.</w:t>
      </w:r>
    </w:p>
    <w:p w:rsidR="00006A2C" w:rsidRDefault="00006A2C" w:rsidP="00006A2C">
      <w:pPr>
        <w:rPr>
          <w:rStyle w:val="BrdtextSL"/>
          <w:b/>
          <w:bCs/>
          <w:i/>
          <w:iCs/>
        </w:rPr>
      </w:pPr>
      <w:r>
        <w:rPr>
          <w:rStyle w:val="BrdtextSL"/>
          <w:u w:val="single"/>
        </w:rPr>
        <w:t>En förstärkning</w:t>
      </w:r>
      <w:r>
        <w:rPr>
          <w:rStyle w:val="BrdtextSL"/>
        </w:rPr>
        <w:t xml:space="preserve"> som radikalt ökar förutsättningarna för en väl </w:t>
      </w:r>
      <w:r>
        <w:rPr>
          <w:rStyle w:val="BrdtextSL"/>
          <w:u w:val="single"/>
        </w:rPr>
        <w:t>fungerande skola</w:t>
      </w:r>
      <w:r>
        <w:rPr>
          <w:rStyle w:val="BrdtextSL"/>
        </w:rPr>
        <w:t>. Gräsmyr Skola drivs vidare i kommunal regi till hösten 2015</w:t>
      </w:r>
      <w:r w:rsidR="002A2345">
        <w:rPr>
          <w:rStyle w:val="BrdtextSL"/>
        </w:rPr>
        <w:t>. Detta</w:t>
      </w:r>
      <w:r>
        <w:rPr>
          <w:rStyle w:val="BrdtextSL"/>
        </w:rPr>
        <w:t xml:space="preserve"> för att på ett betryggande</w:t>
      </w:r>
      <w:r w:rsidR="002A2345">
        <w:rPr>
          <w:rStyle w:val="BrdtextSL"/>
        </w:rPr>
        <w:t>,</w:t>
      </w:r>
      <w:r>
        <w:rPr>
          <w:rStyle w:val="BrdtextSL"/>
        </w:rPr>
        <w:t xml:space="preserve"> långsiktigt</w:t>
      </w:r>
      <w:r w:rsidR="002A2345">
        <w:rPr>
          <w:rStyle w:val="BrdtextSL"/>
        </w:rPr>
        <w:t xml:space="preserve"> och</w:t>
      </w:r>
      <w:r>
        <w:rPr>
          <w:rStyle w:val="BrdtextSL"/>
        </w:rPr>
        <w:t xml:space="preserve"> hållbart sätt </w:t>
      </w:r>
      <w:proofErr w:type="gramStart"/>
      <w:r>
        <w:rPr>
          <w:rStyle w:val="BrdtextSL"/>
        </w:rPr>
        <w:t>utveckla  en</w:t>
      </w:r>
      <w:proofErr w:type="gramEnd"/>
      <w:r>
        <w:rPr>
          <w:rStyle w:val="BrdtextSL"/>
        </w:rPr>
        <w:t xml:space="preserve"> barnomsorg och skola tillsammans med Kommunen, Hörnsjö Friskola och </w:t>
      </w:r>
      <w:r>
        <w:rPr>
          <w:rStyle w:val="BrdtextSL"/>
          <w:b/>
          <w:bCs/>
          <w:i/>
          <w:iCs/>
        </w:rPr>
        <w:t xml:space="preserve">D7 regionen. </w:t>
      </w:r>
    </w:p>
    <w:p w:rsidR="00006A2C" w:rsidRDefault="00006A2C" w:rsidP="00006A2C">
      <w:pPr>
        <w:rPr>
          <w:rStyle w:val="BrdtextSL"/>
        </w:rPr>
      </w:pPr>
      <w:r>
        <w:rPr>
          <w:rStyle w:val="BrdtextSL"/>
        </w:rPr>
        <w:t xml:space="preserve"> </w:t>
      </w:r>
    </w:p>
    <w:p w:rsidR="00006A2C" w:rsidRDefault="00006A2C" w:rsidP="00006A2C">
      <w:pPr>
        <w:rPr>
          <w:rStyle w:val="BrdtextSL"/>
        </w:rPr>
      </w:pPr>
      <w:r>
        <w:rPr>
          <w:rStyle w:val="BrdtextSL"/>
          <w:u w:val="single"/>
        </w:rPr>
        <w:t>Cafékvällar</w:t>
      </w:r>
      <w:r>
        <w:rPr>
          <w:rStyle w:val="BrdtextSL"/>
        </w:rPr>
        <w:t xml:space="preserve"> varje månad rullar mellan byarna i D7 under innevarande år. Syftet är att </w:t>
      </w:r>
      <w:r w:rsidR="001927E9">
        <w:rPr>
          <w:rStyle w:val="BrdtextSL"/>
        </w:rPr>
        <w:t>lära känna varandra och därmed öka sammanhållningen</w:t>
      </w:r>
      <w:r w:rsidR="002A2345">
        <w:rPr>
          <w:rStyle w:val="BrdtextSL"/>
        </w:rPr>
        <w:t xml:space="preserve">. Vid varje cafékväll </w:t>
      </w:r>
      <w:proofErr w:type="gramStart"/>
      <w:r w:rsidR="002A2345">
        <w:rPr>
          <w:rStyle w:val="BrdtextSL"/>
        </w:rPr>
        <w:t xml:space="preserve">berättas  </w:t>
      </w:r>
      <w:r>
        <w:rPr>
          <w:rStyle w:val="BrdtextSL"/>
        </w:rPr>
        <w:t>respektive</w:t>
      </w:r>
      <w:proofErr w:type="gramEnd"/>
      <w:r>
        <w:rPr>
          <w:rStyle w:val="BrdtextSL"/>
        </w:rPr>
        <w:t xml:space="preserve"> by</w:t>
      </w:r>
      <w:r w:rsidR="002A2345">
        <w:rPr>
          <w:rStyle w:val="BrdtextSL"/>
        </w:rPr>
        <w:t>s</w:t>
      </w:r>
      <w:r>
        <w:rPr>
          <w:rStyle w:val="BrdtextSL"/>
        </w:rPr>
        <w:t xml:space="preserve"> historia och nuläge över byns utveckling. Redovisar föreningslivet inom byn och </w:t>
      </w:r>
      <w:r w:rsidR="002A2345">
        <w:rPr>
          <w:rStyle w:val="BrdtextSL"/>
        </w:rPr>
        <w:t xml:space="preserve">aktiviteter som är på gång. Hot </w:t>
      </w:r>
      <w:r>
        <w:rPr>
          <w:rStyle w:val="BrdtextSL"/>
        </w:rPr>
        <w:t>och möjligheter som byn ser</w:t>
      </w:r>
      <w:r w:rsidR="002A2345">
        <w:rPr>
          <w:rStyle w:val="BrdtextSL"/>
        </w:rPr>
        <w:t xml:space="preserve">. </w:t>
      </w:r>
      <w:r>
        <w:rPr>
          <w:rStyle w:val="BrdtextSL"/>
        </w:rPr>
        <w:t>Aktiviteter samordnas inom regionen för att gynna sammanhållningen.</w:t>
      </w:r>
    </w:p>
    <w:p w:rsidR="00006A2C" w:rsidRDefault="00006A2C" w:rsidP="00006A2C"/>
    <w:p w:rsidR="00006A2C" w:rsidRDefault="00006A2C" w:rsidP="00006A2C">
      <w:pPr>
        <w:rPr>
          <w:rStyle w:val="BrdtextSL"/>
        </w:rPr>
      </w:pPr>
      <w:r>
        <w:rPr>
          <w:rStyle w:val="BrdtextSL"/>
        </w:rPr>
        <w:t>Vi ska tillsammans med kommunen genom lyhördhet och delaktighet bli stolta ambassadörer som verkar för ett ökande befolkningsunderlag inom regionen och kommunen. Ett samarbete bygg</w:t>
      </w:r>
      <w:r w:rsidR="002046C9">
        <w:rPr>
          <w:rStyle w:val="BrdtextSL"/>
        </w:rPr>
        <w:t>t</w:t>
      </w:r>
      <w:r>
        <w:rPr>
          <w:rStyle w:val="BrdtextSL"/>
        </w:rPr>
        <w:t xml:space="preserve"> </w:t>
      </w:r>
      <w:proofErr w:type="gramStart"/>
      <w:r>
        <w:rPr>
          <w:rStyle w:val="BrdtextSL"/>
        </w:rPr>
        <w:t>på  stadig</w:t>
      </w:r>
      <w:proofErr w:type="gramEnd"/>
      <w:r>
        <w:rPr>
          <w:rStyle w:val="BrdtextSL"/>
        </w:rPr>
        <w:t xml:space="preserve"> grund genom förtroende för kommunens ledning borgar  för en levande landsbygd med skola, barnomsorg, affär, livskraftiga företag och ett rikt föreningsliv. ICA- nära</w:t>
      </w:r>
      <w:r w:rsidR="002046C9">
        <w:rPr>
          <w:rStyle w:val="BrdtextSL"/>
        </w:rPr>
        <w:t>,</w:t>
      </w:r>
      <w:r>
        <w:rPr>
          <w:rStyle w:val="BrdtextSL"/>
        </w:rPr>
        <w:t xml:space="preserve"> </w:t>
      </w:r>
      <w:proofErr w:type="gramStart"/>
      <w:r>
        <w:rPr>
          <w:rStyle w:val="BrdtextSL"/>
        </w:rPr>
        <w:t>Lundins</w:t>
      </w:r>
      <w:r w:rsidR="002046C9">
        <w:rPr>
          <w:rStyle w:val="BrdtextSL"/>
        </w:rPr>
        <w:t xml:space="preserve">, </w:t>
      </w:r>
      <w:r>
        <w:rPr>
          <w:rStyle w:val="BrdtextSL"/>
        </w:rPr>
        <w:t xml:space="preserve"> har</w:t>
      </w:r>
      <w:proofErr w:type="gramEnd"/>
      <w:r>
        <w:rPr>
          <w:rStyle w:val="BrdtextSL"/>
        </w:rPr>
        <w:t xml:space="preserve"> redan visat att de tror på arbetet och bygger ut trots hotbilden inom regionen</w:t>
      </w:r>
    </w:p>
    <w:p w:rsidR="00006A2C" w:rsidRDefault="00006A2C" w:rsidP="00006A2C"/>
    <w:p w:rsidR="004656FB" w:rsidRDefault="004656FB" w:rsidP="00B23380">
      <w:pPr>
        <w:rPr>
          <w:rStyle w:val="BrdtextSL"/>
        </w:rPr>
      </w:pPr>
    </w:p>
    <w:p w:rsidR="006A0213" w:rsidRDefault="006A0213" w:rsidP="004656FB">
      <w:pPr>
        <w:pStyle w:val="Rubrik1SL"/>
        <w:rPr>
          <w:rFonts w:eastAsia="Adobe Song Std L"/>
        </w:rPr>
      </w:pPr>
      <w:bookmarkStart w:id="17" w:name="_Toc264461338"/>
      <w:bookmarkStart w:id="18" w:name="_Toc264461380"/>
    </w:p>
    <w:p w:rsidR="006A0213" w:rsidRDefault="006A0213" w:rsidP="004656FB">
      <w:pPr>
        <w:pStyle w:val="Rubrik1SL"/>
        <w:rPr>
          <w:rFonts w:eastAsia="Adobe Song Std L"/>
        </w:rPr>
      </w:pPr>
    </w:p>
    <w:p w:rsidR="006A0213" w:rsidRDefault="006A0213" w:rsidP="004656FB">
      <w:pPr>
        <w:pStyle w:val="Rubrik1SL"/>
        <w:rPr>
          <w:rFonts w:eastAsia="Adobe Song Std L"/>
        </w:rPr>
      </w:pPr>
    </w:p>
    <w:p w:rsidR="006A0213" w:rsidRDefault="006A0213" w:rsidP="004656FB">
      <w:pPr>
        <w:pStyle w:val="Rubrik1SL"/>
        <w:rPr>
          <w:rFonts w:eastAsia="Adobe Song Std L"/>
        </w:rPr>
      </w:pPr>
    </w:p>
    <w:p w:rsidR="004656FB" w:rsidRPr="005F086F" w:rsidRDefault="00DC6922" w:rsidP="004656FB">
      <w:pPr>
        <w:pStyle w:val="Rubrik1SL"/>
        <w:rPr>
          <w:rFonts w:eastAsia="Adobe Song Std L"/>
        </w:rPr>
      </w:pPr>
      <w:r>
        <w:rPr>
          <w:rFonts w:eastAsia="Adobe Song Std L"/>
        </w:rPr>
        <w:lastRenderedPageBreak/>
        <w:t>Genomförande</w:t>
      </w:r>
      <w:bookmarkEnd w:id="17"/>
      <w:bookmarkEnd w:id="18"/>
    </w:p>
    <w:p w:rsidR="00DC6922" w:rsidRPr="004656FB" w:rsidRDefault="00DC6922" w:rsidP="00DC6922">
      <w:pPr>
        <w:pStyle w:val="Rubrik2SL"/>
        <w:rPr>
          <w:rFonts w:eastAsia="Adobe Song Std L"/>
        </w:rPr>
      </w:pPr>
      <w:bookmarkStart w:id="19" w:name="_Toc264461339"/>
      <w:bookmarkStart w:id="20" w:name="_Toc264461381"/>
      <w:r>
        <w:rPr>
          <w:rFonts w:eastAsia="Adobe Song Std L"/>
        </w:rPr>
        <w:t>Analys</w:t>
      </w:r>
      <w:bookmarkEnd w:id="19"/>
      <w:bookmarkEnd w:id="20"/>
    </w:p>
    <w:p w:rsidR="00502F70" w:rsidRDefault="00B27BCA" w:rsidP="00502F70">
      <w:pPr>
        <w:rPr>
          <w:rStyle w:val="BrdtextSL"/>
        </w:rPr>
      </w:pPr>
      <w:r>
        <w:rPr>
          <w:rStyle w:val="BrdtextSL"/>
        </w:rPr>
        <w:t xml:space="preserve">Fastighetsbeståndet inom hela regionen har inventerats, ett antal fastigheter är sparsamt </w:t>
      </w:r>
      <w:proofErr w:type="gramStart"/>
      <w:r>
        <w:rPr>
          <w:rStyle w:val="BrdtextSL"/>
        </w:rPr>
        <w:t>nyttjade</w:t>
      </w:r>
      <w:proofErr w:type="gramEnd"/>
      <w:r>
        <w:rPr>
          <w:rStyle w:val="BrdtextSL"/>
        </w:rPr>
        <w:t xml:space="preserve"> under större delen av året. Information om befolknings</w:t>
      </w:r>
      <w:r w:rsidR="002E083C">
        <w:rPr>
          <w:rStyle w:val="BrdtextSL"/>
        </w:rPr>
        <w:t>-</w:t>
      </w:r>
      <w:r>
        <w:rPr>
          <w:rStyle w:val="BrdtextSL"/>
        </w:rPr>
        <w:t xml:space="preserve">utveckling och en vädjan till fastighetsägarna att fundera över möjligheter till att skapa fler boenden </w:t>
      </w:r>
      <w:r w:rsidR="00F546BA">
        <w:rPr>
          <w:rStyle w:val="BrdtextSL"/>
        </w:rPr>
        <w:t>genom uthyrning eller försäljning har skickats ut</w:t>
      </w:r>
      <w:r>
        <w:rPr>
          <w:rStyle w:val="BrdtextSL"/>
        </w:rPr>
        <w:t xml:space="preserve">. </w:t>
      </w:r>
      <w:r w:rsidR="002E083C">
        <w:rPr>
          <w:rStyle w:val="BrdtextSL"/>
        </w:rPr>
        <w:t xml:space="preserve">Via Gräsmyr hemsida har intressenter </w:t>
      </w:r>
      <w:r w:rsidR="006224AD">
        <w:rPr>
          <w:rStyle w:val="BrdtextSL"/>
        </w:rPr>
        <w:t xml:space="preserve">redan </w:t>
      </w:r>
      <w:r w:rsidR="002E083C">
        <w:rPr>
          <w:rStyle w:val="BrdtextSL"/>
        </w:rPr>
        <w:t xml:space="preserve">hört av sig och noterats på en kölista för att länkas ihop med fastighetsägare. </w:t>
      </w:r>
      <w:r w:rsidR="00502F70">
        <w:rPr>
          <w:rStyle w:val="BrdtextSL"/>
        </w:rPr>
        <w:t xml:space="preserve">När alla ingående byar haft var sin Cafékväll sammanställs materialet av Regiongruppen. </w:t>
      </w:r>
    </w:p>
    <w:p w:rsidR="00502F70" w:rsidRDefault="00F546BA" w:rsidP="00502F70">
      <w:pPr>
        <w:rPr>
          <w:rStyle w:val="BrdtextSL"/>
        </w:rPr>
      </w:pPr>
      <w:r>
        <w:rPr>
          <w:rStyle w:val="BrdtextSL"/>
        </w:rPr>
        <w:t>Ett s</w:t>
      </w:r>
      <w:r w:rsidR="00502F70">
        <w:rPr>
          <w:rStyle w:val="BrdtextSL"/>
        </w:rPr>
        <w:t xml:space="preserve">tormöte </w:t>
      </w:r>
      <w:proofErr w:type="gramStart"/>
      <w:r w:rsidR="00502F70">
        <w:rPr>
          <w:rStyle w:val="BrdtextSL"/>
        </w:rPr>
        <w:t xml:space="preserve">med </w:t>
      </w:r>
      <w:r w:rsidR="006224AD">
        <w:rPr>
          <w:rStyle w:val="BrdtextSL"/>
        </w:rPr>
        <w:t xml:space="preserve"> </w:t>
      </w:r>
      <w:r w:rsidR="00502F70">
        <w:rPr>
          <w:rStyle w:val="BrdtextSL"/>
        </w:rPr>
        <w:t>redovisning</w:t>
      </w:r>
      <w:proofErr w:type="gramEnd"/>
      <w:r w:rsidR="00502F70">
        <w:rPr>
          <w:rStyle w:val="BrdtextSL"/>
        </w:rPr>
        <w:t xml:space="preserve"> </w:t>
      </w:r>
      <w:r>
        <w:rPr>
          <w:rStyle w:val="BrdtextSL"/>
        </w:rPr>
        <w:t>av</w:t>
      </w:r>
      <w:r w:rsidR="00502F70">
        <w:rPr>
          <w:rStyle w:val="BrdtextSL"/>
        </w:rPr>
        <w:t xml:space="preserve"> Styrkor, Hot och Möjligheter för regionen</w:t>
      </w:r>
      <w:r>
        <w:rPr>
          <w:rStyle w:val="BrdtextSL"/>
        </w:rPr>
        <w:t xml:space="preserve"> genomförs som förberedelse till handlingsplanen</w:t>
      </w:r>
      <w:r w:rsidR="00C17472">
        <w:rPr>
          <w:rStyle w:val="BrdtextSL"/>
        </w:rPr>
        <w:t>.</w:t>
      </w:r>
    </w:p>
    <w:p w:rsidR="00502F70" w:rsidRDefault="00AF2B83" w:rsidP="00502F70">
      <w:pPr>
        <w:rPr>
          <w:rStyle w:val="BrdtextSL"/>
        </w:rPr>
      </w:pPr>
      <w:r>
        <w:rPr>
          <w:rStyle w:val="BrdtextSL"/>
        </w:rPr>
        <w:t xml:space="preserve">Upprättande av Samhällskontrakt och bildande av projektgrupp som </w:t>
      </w:r>
      <w:proofErr w:type="gramStart"/>
      <w:r>
        <w:rPr>
          <w:rStyle w:val="BrdtextSL"/>
        </w:rPr>
        <w:t xml:space="preserve">utformar </w:t>
      </w:r>
      <w:r w:rsidR="00502F70">
        <w:rPr>
          <w:rStyle w:val="BrdtextSL"/>
        </w:rPr>
        <w:t xml:space="preserve"> handlingsplan</w:t>
      </w:r>
      <w:proofErr w:type="gramEnd"/>
      <w:r w:rsidR="00502F70">
        <w:rPr>
          <w:rStyle w:val="BrdtextSL"/>
        </w:rPr>
        <w:t xml:space="preserve"> för 2015-2020</w:t>
      </w:r>
      <w:r w:rsidR="00FF1004">
        <w:rPr>
          <w:rStyle w:val="BrdtextSL"/>
        </w:rPr>
        <w:t>.</w:t>
      </w:r>
    </w:p>
    <w:p w:rsidR="00DC6922" w:rsidRPr="004656FB" w:rsidRDefault="00FF1004" w:rsidP="00DC6922">
      <w:pPr>
        <w:pStyle w:val="Rubrik2SL"/>
        <w:rPr>
          <w:rFonts w:eastAsia="Adobe Song Std L"/>
        </w:rPr>
      </w:pPr>
      <w:bookmarkStart w:id="21" w:name="_Toc264461340"/>
      <w:bookmarkStart w:id="22" w:name="_Toc264461382"/>
      <w:r>
        <w:rPr>
          <w:rFonts w:eastAsia="Adobe Song Std L"/>
        </w:rPr>
        <w:t>A</w:t>
      </w:r>
      <w:r w:rsidR="00DC6922">
        <w:rPr>
          <w:rFonts w:eastAsia="Adobe Song Std L"/>
        </w:rPr>
        <w:t>ktiviteter</w:t>
      </w:r>
      <w:bookmarkEnd w:id="21"/>
      <w:bookmarkEnd w:id="22"/>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1"/>
        <w:gridCol w:w="1144"/>
        <w:gridCol w:w="992"/>
        <w:gridCol w:w="2552"/>
        <w:gridCol w:w="1417"/>
        <w:gridCol w:w="1242"/>
      </w:tblGrid>
      <w:tr w:rsidR="005052D3" w:rsidTr="0003740E">
        <w:trPr>
          <w:trHeight w:val="578"/>
        </w:trPr>
        <w:tc>
          <w:tcPr>
            <w:tcW w:w="1941" w:type="dxa"/>
            <w:tcBorders>
              <w:top w:val="single" w:sz="8" w:space="0" w:color="4F81BD"/>
              <w:left w:val="single" w:sz="8" w:space="0" w:color="4F81BD"/>
              <w:bottom w:val="single" w:sz="18" w:space="0" w:color="4F81BD"/>
              <w:right w:val="single" w:sz="8" w:space="0" w:color="4F81BD"/>
            </w:tcBorders>
          </w:tcPr>
          <w:p w:rsidR="00205B8B" w:rsidRDefault="00205B8B" w:rsidP="00DC6922">
            <w:pPr>
              <w:rPr>
                <w:rStyle w:val="BrdtextSL"/>
                <w:b/>
                <w:bCs/>
              </w:rPr>
            </w:pPr>
          </w:p>
          <w:p w:rsidR="00DC6922" w:rsidRPr="003A4054" w:rsidRDefault="00DC6922" w:rsidP="00DC6922">
            <w:pPr>
              <w:rPr>
                <w:rStyle w:val="BrdtextSL"/>
                <w:b/>
                <w:bCs/>
              </w:rPr>
            </w:pPr>
            <w:r w:rsidRPr="003A4054">
              <w:rPr>
                <w:rStyle w:val="BrdtextSL"/>
                <w:b/>
                <w:bCs/>
              </w:rPr>
              <w:t>Aktivitet</w:t>
            </w:r>
          </w:p>
        </w:tc>
        <w:tc>
          <w:tcPr>
            <w:tcW w:w="1144" w:type="dxa"/>
            <w:tcBorders>
              <w:top w:val="single" w:sz="8" w:space="0" w:color="4F81BD"/>
              <w:left w:val="single" w:sz="8" w:space="0" w:color="4F81BD"/>
              <w:bottom w:val="single" w:sz="18" w:space="0" w:color="4F81BD"/>
              <w:right w:val="single" w:sz="8" w:space="0" w:color="4F81BD"/>
            </w:tcBorders>
          </w:tcPr>
          <w:p w:rsidR="00DC6922" w:rsidRPr="003A4054" w:rsidRDefault="00DC6922" w:rsidP="002C40AE">
            <w:pPr>
              <w:rPr>
                <w:rStyle w:val="BrdtextSL"/>
                <w:b/>
                <w:bCs/>
              </w:rPr>
            </w:pPr>
            <w:r w:rsidRPr="003A4054">
              <w:rPr>
                <w:rStyle w:val="BrdtextSL"/>
                <w:b/>
                <w:bCs/>
              </w:rPr>
              <w:t>Tid</w:t>
            </w:r>
          </w:p>
        </w:tc>
        <w:tc>
          <w:tcPr>
            <w:tcW w:w="992" w:type="dxa"/>
            <w:tcBorders>
              <w:top w:val="single" w:sz="8" w:space="0" w:color="4F81BD"/>
              <w:left w:val="single" w:sz="8" w:space="0" w:color="4F81BD"/>
              <w:bottom w:val="single" w:sz="18" w:space="0" w:color="4F81BD"/>
              <w:right w:val="single" w:sz="8" w:space="0" w:color="4F81BD"/>
            </w:tcBorders>
          </w:tcPr>
          <w:p w:rsidR="00DC6922" w:rsidRPr="003A4054" w:rsidRDefault="00DC6922" w:rsidP="002C40AE">
            <w:pPr>
              <w:rPr>
                <w:rStyle w:val="BrdtextSL"/>
                <w:b/>
                <w:bCs/>
              </w:rPr>
            </w:pPr>
            <w:proofErr w:type="spellStart"/>
            <w:r w:rsidRPr="003A4054">
              <w:rPr>
                <w:rStyle w:val="BrdtextSL"/>
                <w:b/>
                <w:bCs/>
              </w:rPr>
              <w:t>Kost</w:t>
            </w:r>
            <w:r w:rsidR="002C40AE">
              <w:rPr>
                <w:rStyle w:val="BrdtextSL"/>
                <w:b/>
                <w:bCs/>
              </w:rPr>
              <w:t>n</w:t>
            </w:r>
            <w:proofErr w:type="spellEnd"/>
          </w:p>
        </w:tc>
        <w:tc>
          <w:tcPr>
            <w:tcW w:w="2552" w:type="dxa"/>
            <w:tcBorders>
              <w:top w:val="single" w:sz="8" w:space="0" w:color="4F81BD"/>
              <w:left w:val="single" w:sz="8" w:space="0" w:color="4F81BD"/>
              <w:bottom w:val="single" w:sz="18" w:space="0" w:color="4F81BD"/>
              <w:right w:val="single" w:sz="8" w:space="0" w:color="4F81BD"/>
            </w:tcBorders>
          </w:tcPr>
          <w:p w:rsidR="00DC6922" w:rsidRPr="003A4054" w:rsidRDefault="00DC6922" w:rsidP="00DC6922">
            <w:pPr>
              <w:rPr>
                <w:rStyle w:val="BrdtextSL"/>
                <w:b/>
                <w:bCs/>
              </w:rPr>
            </w:pPr>
            <w:r w:rsidRPr="003A4054">
              <w:rPr>
                <w:rStyle w:val="BrdtextSL"/>
                <w:b/>
                <w:bCs/>
              </w:rPr>
              <w:t>Genomförande</w:t>
            </w:r>
          </w:p>
        </w:tc>
        <w:tc>
          <w:tcPr>
            <w:tcW w:w="1417" w:type="dxa"/>
            <w:tcBorders>
              <w:top w:val="single" w:sz="8" w:space="0" w:color="4F81BD"/>
              <w:left w:val="single" w:sz="8" w:space="0" w:color="4F81BD"/>
              <w:bottom w:val="single" w:sz="18" w:space="0" w:color="4F81BD"/>
              <w:right w:val="single" w:sz="8" w:space="0" w:color="4F81BD"/>
            </w:tcBorders>
          </w:tcPr>
          <w:p w:rsidR="00DC6922" w:rsidRPr="003A4054" w:rsidRDefault="00DC6922" w:rsidP="002C40AE">
            <w:pPr>
              <w:rPr>
                <w:rStyle w:val="BrdtextSL"/>
                <w:b/>
                <w:bCs/>
              </w:rPr>
            </w:pPr>
            <w:r w:rsidRPr="003A4054">
              <w:rPr>
                <w:rStyle w:val="BrdtextSL"/>
                <w:b/>
                <w:bCs/>
              </w:rPr>
              <w:t>Ansvar</w:t>
            </w:r>
          </w:p>
        </w:tc>
        <w:tc>
          <w:tcPr>
            <w:tcW w:w="1242" w:type="dxa"/>
            <w:tcBorders>
              <w:top w:val="single" w:sz="8" w:space="0" w:color="4F81BD"/>
              <w:left w:val="single" w:sz="8" w:space="0" w:color="4F81BD"/>
              <w:bottom w:val="single" w:sz="18" w:space="0" w:color="4F81BD"/>
              <w:right w:val="single" w:sz="8" w:space="0" w:color="4F81BD"/>
            </w:tcBorders>
          </w:tcPr>
          <w:p w:rsidR="00DC6922" w:rsidRPr="003A4054" w:rsidRDefault="00DC6922" w:rsidP="002C40AE">
            <w:pPr>
              <w:rPr>
                <w:rStyle w:val="BrdtextSL"/>
                <w:b/>
                <w:bCs/>
              </w:rPr>
            </w:pPr>
            <w:proofErr w:type="spellStart"/>
            <w:r w:rsidRPr="003A4054">
              <w:rPr>
                <w:rStyle w:val="BrdtextSL"/>
                <w:b/>
                <w:bCs/>
              </w:rPr>
              <w:t>Uppföljn</w:t>
            </w:r>
            <w:proofErr w:type="spellEnd"/>
          </w:p>
        </w:tc>
      </w:tr>
      <w:tr w:rsidR="005052D3" w:rsidRPr="00DC6922" w:rsidTr="0003740E">
        <w:trPr>
          <w:trHeight w:val="729"/>
        </w:trPr>
        <w:tc>
          <w:tcPr>
            <w:tcW w:w="1941" w:type="dxa"/>
            <w:tcBorders>
              <w:top w:val="single" w:sz="8" w:space="0" w:color="4F81BD"/>
              <w:left w:val="single" w:sz="8" w:space="0" w:color="4F81BD"/>
              <w:bottom w:val="single" w:sz="8" w:space="0" w:color="4F81BD"/>
              <w:right w:val="single" w:sz="8" w:space="0" w:color="4F81BD"/>
            </w:tcBorders>
            <w:shd w:val="clear" w:color="auto" w:fill="D3DFEE"/>
          </w:tcPr>
          <w:p w:rsidR="00DC6922" w:rsidRPr="003A4054" w:rsidRDefault="00FF1004" w:rsidP="00DC6922">
            <w:pPr>
              <w:rPr>
                <w:rStyle w:val="BrdtextSL"/>
                <w:bCs/>
              </w:rPr>
            </w:pPr>
            <w:r>
              <w:rPr>
                <w:rStyle w:val="BrdtextSL"/>
                <w:b/>
                <w:bCs/>
              </w:rPr>
              <w:t>Cafékväll Gräsmyr</w:t>
            </w:r>
          </w:p>
        </w:tc>
        <w:tc>
          <w:tcPr>
            <w:tcW w:w="1144"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FF1004" w:rsidP="006224AD">
            <w:pPr>
              <w:rPr>
                <w:rStyle w:val="BrdtextSL"/>
              </w:rPr>
            </w:pPr>
            <w:r>
              <w:rPr>
                <w:rStyle w:val="BrdtextSL"/>
              </w:rPr>
              <w:t>7 jan</w:t>
            </w:r>
            <w:r w:rsidR="004763DD">
              <w:rPr>
                <w:rStyle w:val="BrdtextSL"/>
              </w:rPr>
              <w:t xml:space="preserve"> 18.30</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AF2B83" w:rsidP="00DC6922">
            <w:pPr>
              <w:rPr>
                <w:rStyle w:val="BrdtextSL"/>
              </w:rPr>
            </w:pPr>
            <w:r>
              <w:rPr>
                <w:rStyle w:val="BrdtextSL"/>
              </w:rPr>
              <w:t>1</w:t>
            </w:r>
            <w:r w:rsidR="00FF1004">
              <w:rPr>
                <w:rStyle w:val="BrdtextSL"/>
              </w:rPr>
              <w:t>500</w:t>
            </w:r>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DC6922" w:rsidRDefault="00FF1004" w:rsidP="00DC6922">
            <w:pPr>
              <w:rPr>
                <w:rStyle w:val="BrdtextSL"/>
              </w:rPr>
            </w:pPr>
            <w:proofErr w:type="gramStart"/>
            <w:r>
              <w:rPr>
                <w:rStyle w:val="BrdtextSL"/>
              </w:rPr>
              <w:t xml:space="preserve">Presentation </w:t>
            </w:r>
            <w:r w:rsidR="00A07AD1">
              <w:rPr>
                <w:rStyle w:val="BrdtextSL"/>
              </w:rPr>
              <w:t xml:space="preserve">   D</w:t>
            </w:r>
            <w:proofErr w:type="gramEnd"/>
            <w:r w:rsidR="00A07AD1">
              <w:rPr>
                <w:rStyle w:val="BrdtextSL"/>
              </w:rPr>
              <w:t xml:space="preserve">-7 </w:t>
            </w:r>
            <w:r>
              <w:rPr>
                <w:rStyle w:val="BrdtextSL"/>
              </w:rPr>
              <w:t>Utvecklingsplan</w:t>
            </w:r>
          </w:p>
          <w:p w:rsidR="00F546BA" w:rsidRPr="00DC6922" w:rsidRDefault="00F546BA" w:rsidP="00DC6922">
            <w:pPr>
              <w:rPr>
                <w:rStyle w:val="BrdtextSL"/>
              </w:rPr>
            </w:pPr>
            <w:r>
              <w:rPr>
                <w:rStyle w:val="BrdtextSL"/>
              </w:rPr>
              <w:t>Bya presentation</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FF1004" w:rsidP="00FF1004">
            <w:pPr>
              <w:rPr>
                <w:rStyle w:val="BrdtextSL"/>
              </w:rPr>
            </w:pPr>
            <w:r>
              <w:rPr>
                <w:rStyle w:val="BrdtextSL"/>
              </w:rPr>
              <w:t>Josefin,</w:t>
            </w:r>
            <w:r w:rsidR="006224AD">
              <w:rPr>
                <w:rStyle w:val="BrdtextSL"/>
              </w:rPr>
              <w:t xml:space="preserve"> </w:t>
            </w:r>
            <w:r>
              <w:rPr>
                <w:rStyle w:val="BrdtextSL"/>
              </w:rPr>
              <w:t>Ingemar Daniel</w:t>
            </w:r>
          </w:p>
        </w:tc>
        <w:tc>
          <w:tcPr>
            <w:tcW w:w="1242"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DC6922" w:rsidP="00AF2B83">
            <w:pPr>
              <w:rPr>
                <w:rStyle w:val="BrdtextSL"/>
              </w:rPr>
            </w:pPr>
          </w:p>
        </w:tc>
      </w:tr>
      <w:tr w:rsidR="005052D3" w:rsidRPr="00DC6922" w:rsidTr="0003740E">
        <w:trPr>
          <w:trHeight w:val="711"/>
        </w:trPr>
        <w:tc>
          <w:tcPr>
            <w:tcW w:w="1941" w:type="dxa"/>
            <w:tcBorders>
              <w:top w:val="single" w:sz="8" w:space="0" w:color="4F81BD"/>
              <w:left w:val="single" w:sz="8" w:space="0" w:color="4F81BD"/>
              <w:bottom w:val="single" w:sz="8" w:space="0" w:color="4F81BD"/>
              <w:right w:val="single" w:sz="8" w:space="0" w:color="4F81BD"/>
            </w:tcBorders>
          </w:tcPr>
          <w:p w:rsidR="00DC6922" w:rsidRDefault="00FF1004" w:rsidP="00DC6922">
            <w:pPr>
              <w:rPr>
                <w:rStyle w:val="BrdtextSL"/>
                <w:bCs/>
              </w:rPr>
            </w:pPr>
            <w:r>
              <w:rPr>
                <w:rStyle w:val="BrdtextSL"/>
                <w:bCs/>
              </w:rPr>
              <w:t>Cafékväll</w:t>
            </w:r>
          </w:p>
          <w:p w:rsidR="00FF1004" w:rsidRPr="003A4054" w:rsidRDefault="00FF1004" w:rsidP="00DC6922">
            <w:pPr>
              <w:rPr>
                <w:rStyle w:val="BrdtextSL"/>
                <w:bCs/>
              </w:rPr>
            </w:pPr>
            <w:r>
              <w:rPr>
                <w:rStyle w:val="BrdtextSL"/>
                <w:bCs/>
              </w:rPr>
              <w:t>Mullsjö</w:t>
            </w:r>
          </w:p>
        </w:tc>
        <w:tc>
          <w:tcPr>
            <w:tcW w:w="1144" w:type="dxa"/>
            <w:tcBorders>
              <w:top w:val="single" w:sz="8" w:space="0" w:color="4F81BD"/>
              <w:left w:val="single" w:sz="8" w:space="0" w:color="4F81BD"/>
              <w:bottom w:val="single" w:sz="8" w:space="0" w:color="4F81BD"/>
              <w:right w:val="single" w:sz="8" w:space="0" w:color="4F81BD"/>
            </w:tcBorders>
          </w:tcPr>
          <w:p w:rsidR="00DC6922" w:rsidRPr="00DC6922" w:rsidRDefault="002C40AE" w:rsidP="006224AD">
            <w:pPr>
              <w:rPr>
                <w:rStyle w:val="BrdtextSL"/>
              </w:rPr>
            </w:pPr>
            <w:r>
              <w:rPr>
                <w:rStyle w:val="BrdtextSL"/>
              </w:rPr>
              <w:t>6</w:t>
            </w:r>
            <w:r w:rsidR="00FF1004">
              <w:rPr>
                <w:rStyle w:val="BrdtextSL"/>
              </w:rPr>
              <w:t>febr</w:t>
            </w:r>
            <w:r w:rsidR="004763DD">
              <w:rPr>
                <w:rStyle w:val="BrdtextSL"/>
              </w:rPr>
              <w:t xml:space="preserve"> 18.30</w:t>
            </w:r>
          </w:p>
        </w:tc>
        <w:tc>
          <w:tcPr>
            <w:tcW w:w="992" w:type="dxa"/>
            <w:tcBorders>
              <w:top w:val="single" w:sz="8" w:space="0" w:color="4F81BD"/>
              <w:left w:val="single" w:sz="8" w:space="0" w:color="4F81BD"/>
              <w:bottom w:val="single" w:sz="8" w:space="0" w:color="4F81BD"/>
              <w:right w:val="single" w:sz="8" w:space="0" w:color="4F81BD"/>
            </w:tcBorders>
          </w:tcPr>
          <w:p w:rsidR="00DC6922" w:rsidRPr="00DC6922" w:rsidRDefault="00AF2B83" w:rsidP="00DC6922">
            <w:pPr>
              <w:rPr>
                <w:rStyle w:val="BrdtextSL"/>
              </w:rPr>
            </w:pPr>
            <w:r>
              <w:rPr>
                <w:rStyle w:val="BrdtextSL"/>
              </w:rPr>
              <w:t>1</w:t>
            </w:r>
            <w:r w:rsidR="00FF1004">
              <w:rPr>
                <w:rStyle w:val="BrdtextSL"/>
              </w:rPr>
              <w:t>500</w:t>
            </w:r>
          </w:p>
        </w:tc>
        <w:tc>
          <w:tcPr>
            <w:tcW w:w="2552" w:type="dxa"/>
            <w:tcBorders>
              <w:top w:val="single" w:sz="8" w:space="0" w:color="4F81BD"/>
              <w:left w:val="single" w:sz="8" w:space="0" w:color="4F81BD"/>
              <w:bottom w:val="single" w:sz="8" w:space="0" w:color="4F81BD"/>
              <w:right w:val="single" w:sz="8" w:space="0" w:color="4F81BD"/>
            </w:tcBorders>
          </w:tcPr>
          <w:p w:rsidR="00DC6922" w:rsidRPr="00DC6922" w:rsidRDefault="00FF1004" w:rsidP="00DC6922">
            <w:pPr>
              <w:rPr>
                <w:rStyle w:val="BrdtextSL"/>
              </w:rPr>
            </w:pPr>
            <w:r>
              <w:rPr>
                <w:rStyle w:val="BrdtextSL"/>
              </w:rPr>
              <w:t>Bya presentation</w:t>
            </w:r>
          </w:p>
        </w:tc>
        <w:tc>
          <w:tcPr>
            <w:tcW w:w="1417" w:type="dxa"/>
            <w:tcBorders>
              <w:top w:val="single" w:sz="8" w:space="0" w:color="4F81BD"/>
              <w:left w:val="single" w:sz="8" w:space="0" w:color="4F81BD"/>
              <w:bottom w:val="single" w:sz="8" w:space="0" w:color="4F81BD"/>
              <w:right w:val="single" w:sz="8" w:space="0" w:color="4F81BD"/>
            </w:tcBorders>
          </w:tcPr>
          <w:p w:rsidR="00DC6922" w:rsidRPr="00DC6922" w:rsidRDefault="00812501" w:rsidP="00DC6922">
            <w:pPr>
              <w:rPr>
                <w:rStyle w:val="BrdtextSL"/>
              </w:rPr>
            </w:pPr>
            <w:r>
              <w:rPr>
                <w:rStyle w:val="BrdtextSL"/>
              </w:rPr>
              <w:t>Maria</w:t>
            </w:r>
            <w:r w:rsidR="00A07AD1">
              <w:rPr>
                <w:rStyle w:val="BrdtextSL"/>
              </w:rPr>
              <w:t xml:space="preserve"> N</w:t>
            </w:r>
          </w:p>
        </w:tc>
        <w:tc>
          <w:tcPr>
            <w:tcW w:w="1242" w:type="dxa"/>
            <w:tcBorders>
              <w:top w:val="single" w:sz="8" w:space="0" w:color="4F81BD"/>
              <w:left w:val="single" w:sz="8" w:space="0" w:color="4F81BD"/>
              <w:bottom w:val="single" w:sz="8" w:space="0" w:color="4F81BD"/>
              <w:right w:val="single" w:sz="8" w:space="0" w:color="4F81BD"/>
            </w:tcBorders>
          </w:tcPr>
          <w:p w:rsidR="00DC6922" w:rsidRPr="00DC6922" w:rsidRDefault="00DC6922" w:rsidP="00DC6922">
            <w:pPr>
              <w:rPr>
                <w:rStyle w:val="BrdtextSL"/>
              </w:rPr>
            </w:pPr>
          </w:p>
        </w:tc>
      </w:tr>
      <w:tr w:rsidR="005052D3" w:rsidRPr="00DC6922" w:rsidTr="0003740E">
        <w:trPr>
          <w:trHeight w:val="665"/>
        </w:trPr>
        <w:tc>
          <w:tcPr>
            <w:tcW w:w="1941" w:type="dxa"/>
            <w:tcBorders>
              <w:top w:val="single" w:sz="8" w:space="0" w:color="4F81BD"/>
              <w:left w:val="single" w:sz="8" w:space="0" w:color="4F81BD"/>
              <w:bottom w:val="single" w:sz="8" w:space="0" w:color="4F81BD"/>
              <w:right w:val="single" w:sz="8" w:space="0" w:color="4F81BD"/>
            </w:tcBorders>
            <w:shd w:val="clear" w:color="auto" w:fill="D3DFEE"/>
          </w:tcPr>
          <w:p w:rsidR="00DC6922" w:rsidRPr="003A4054" w:rsidRDefault="00FF1004" w:rsidP="00A07AD1">
            <w:pPr>
              <w:rPr>
                <w:rStyle w:val="BrdtextSL"/>
                <w:bCs/>
              </w:rPr>
            </w:pPr>
            <w:r>
              <w:rPr>
                <w:rStyle w:val="BrdtextSL"/>
                <w:bCs/>
              </w:rPr>
              <w:t>Cafékväll</w:t>
            </w:r>
            <w:r w:rsidR="006224AD">
              <w:rPr>
                <w:rStyle w:val="BrdtextSL"/>
                <w:bCs/>
              </w:rPr>
              <w:t xml:space="preserve"> </w:t>
            </w:r>
            <w:proofErr w:type="spellStart"/>
            <w:r w:rsidR="00A07AD1">
              <w:rPr>
                <w:rStyle w:val="BrdtextSL"/>
                <w:bCs/>
              </w:rPr>
              <w:t>Torrböle</w:t>
            </w:r>
            <w:proofErr w:type="spellEnd"/>
          </w:p>
        </w:tc>
        <w:tc>
          <w:tcPr>
            <w:tcW w:w="1144"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2C40AE" w:rsidP="006224AD">
            <w:pPr>
              <w:rPr>
                <w:rStyle w:val="BrdtextSL"/>
              </w:rPr>
            </w:pPr>
            <w:r>
              <w:rPr>
                <w:rStyle w:val="BrdtextSL"/>
              </w:rPr>
              <w:t>6</w:t>
            </w:r>
            <w:r w:rsidR="00FF1004">
              <w:rPr>
                <w:rStyle w:val="BrdtextSL"/>
              </w:rPr>
              <w:t xml:space="preserve"> mars</w:t>
            </w:r>
            <w:r w:rsidR="00A07AD1">
              <w:rPr>
                <w:rStyle w:val="BrdtextSL"/>
              </w:rPr>
              <w:t xml:space="preserve"> 18.30</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AF2B83" w:rsidP="00DC6922">
            <w:pPr>
              <w:rPr>
                <w:rStyle w:val="BrdtextSL"/>
              </w:rPr>
            </w:pPr>
            <w:r>
              <w:rPr>
                <w:rStyle w:val="BrdtextSL"/>
              </w:rPr>
              <w:t>1</w:t>
            </w:r>
            <w:r w:rsidR="00FF1004">
              <w:rPr>
                <w:rStyle w:val="BrdtextSL"/>
              </w:rPr>
              <w:t>500</w:t>
            </w:r>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FF1004" w:rsidP="00DC6922">
            <w:pPr>
              <w:rPr>
                <w:rStyle w:val="BrdtextSL"/>
              </w:rPr>
            </w:pPr>
            <w:r>
              <w:rPr>
                <w:rStyle w:val="BrdtextSL"/>
              </w:rPr>
              <w:t>Bya presentation</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A07AD1" w:rsidP="00DC6922">
            <w:pPr>
              <w:rPr>
                <w:rStyle w:val="BrdtextSL"/>
              </w:rPr>
            </w:pPr>
            <w:r>
              <w:rPr>
                <w:rStyle w:val="BrdtextSL"/>
              </w:rPr>
              <w:t>Maria M</w:t>
            </w:r>
          </w:p>
        </w:tc>
        <w:tc>
          <w:tcPr>
            <w:tcW w:w="1242"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DC6922" w:rsidP="00DC6922">
            <w:pPr>
              <w:rPr>
                <w:rStyle w:val="BrdtextSL"/>
              </w:rPr>
            </w:pPr>
          </w:p>
        </w:tc>
      </w:tr>
      <w:tr w:rsidR="005052D3" w:rsidRPr="00DC6922" w:rsidTr="0003740E">
        <w:trPr>
          <w:trHeight w:val="600"/>
        </w:trPr>
        <w:tc>
          <w:tcPr>
            <w:tcW w:w="1941" w:type="dxa"/>
            <w:tcBorders>
              <w:top w:val="single" w:sz="8" w:space="0" w:color="4F81BD"/>
              <w:left w:val="single" w:sz="8" w:space="0" w:color="4F81BD"/>
              <w:bottom w:val="single" w:sz="8" w:space="0" w:color="4F81BD"/>
              <w:right w:val="single" w:sz="8" w:space="0" w:color="4F81BD"/>
            </w:tcBorders>
          </w:tcPr>
          <w:p w:rsidR="00DC6922" w:rsidRPr="003A4054" w:rsidRDefault="00FF1004" w:rsidP="00DC6922">
            <w:pPr>
              <w:rPr>
                <w:rStyle w:val="BrdtextSL"/>
                <w:bCs/>
              </w:rPr>
            </w:pPr>
            <w:proofErr w:type="spellStart"/>
            <w:r>
              <w:rPr>
                <w:rStyle w:val="BrdtextSL"/>
                <w:bCs/>
              </w:rPr>
              <w:t>Cafekväll</w:t>
            </w:r>
            <w:proofErr w:type="spellEnd"/>
            <w:r w:rsidR="006224AD">
              <w:rPr>
                <w:rStyle w:val="BrdtextSL"/>
                <w:bCs/>
              </w:rPr>
              <w:t xml:space="preserve"> </w:t>
            </w:r>
            <w:proofErr w:type="spellStart"/>
            <w:r>
              <w:rPr>
                <w:rStyle w:val="BrdtextSL"/>
                <w:bCs/>
              </w:rPr>
              <w:t>Hummelholm</w:t>
            </w:r>
            <w:proofErr w:type="spellEnd"/>
          </w:p>
        </w:tc>
        <w:tc>
          <w:tcPr>
            <w:tcW w:w="1144" w:type="dxa"/>
            <w:tcBorders>
              <w:top w:val="single" w:sz="8" w:space="0" w:color="4F81BD"/>
              <w:left w:val="single" w:sz="8" w:space="0" w:color="4F81BD"/>
              <w:bottom w:val="single" w:sz="8" w:space="0" w:color="4F81BD"/>
              <w:right w:val="single" w:sz="8" w:space="0" w:color="4F81BD"/>
            </w:tcBorders>
          </w:tcPr>
          <w:p w:rsidR="00DC6922" w:rsidRPr="00DC6922" w:rsidRDefault="00205B8B" w:rsidP="006224AD">
            <w:pPr>
              <w:rPr>
                <w:rStyle w:val="BrdtextSL"/>
              </w:rPr>
            </w:pPr>
            <w:r>
              <w:rPr>
                <w:rStyle w:val="BrdtextSL"/>
              </w:rPr>
              <w:t>1</w:t>
            </w:r>
            <w:r w:rsidR="00FF1004">
              <w:rPr>
                <w:rStyle w:val="BrdtextSL"/>
              </w:rPr>
              <w:t xml:space="preserve"> april</w:t>
            </w:r>
            <w:r w:rsidR="00A07AD1">
              <w:rPr>
                <w:rStyle w:val="BrdtextSL"/>
              </w:rPr>
              <w:t xml:space="preserve"> 18.30</w:t>
            </w:r>
          </w:p>
        </w:tc>
        <w:tc>
          <w:tcPr>
            <w:tcW w:w="992" w:type="dxa"/>
            <w:tcBorders>
              <w:top w:val="single" w:sz="8" w:space="0" w:color="4F81BD"/>
              <w:left w:val="single" w:sz="8" w:space="0" w:color="4F81BD"/>
              <w:bottom w:val="single" w:sz="8" w:space="0" w:color="4F81BD"/>
              <w:right w:val="single" w:sz="8" w:space="0" w:color="4F81BD"/>
            </w:tcBorders>
          </w:tcPr>
          <w:p w:rsidR="00DC6922" w:rsidRPr="00DC6922" w:rsidRDefault="00AF2B83" w:rsidP="00DC6922">
            <w:pPr>
              <w:rPr>
                <w:rStyle w:val="BrdtextSL"/>
              </w:rPr>
            </w:pPr>
            <w:r>
              <w:rPr>
                <w:rStyle w:val="BrdtextSL"/>
              </w:rPr>
              <w:t>1</w:t>
            </w:r>
            <w:r w:rsidR="00FF1004">
              <w:rPr>
                <w:rStyle w:val="BrdtextSL"/>
              </w:rPr>
              <w:t>500</w:t>
            </w:r>
          </w:p>
        </w:tc>
        <w:tc>
          <w:tcPr>
            <w:tcW w:w="2552" w:type="dxa"/>
            <w:tcBorders>
              <w:top w:val="single" w:sz="8" w:space="0" w:color="4F81BD"/>
              <w:left w:val="single" w:sz="8" w:space="0" w:color="4F81BD"/>
              <w:bottom w:val="single" w:sz="8" w:space="0" w:color="4F81BD"/>
              <w:right w:val="single" w:sz="8" w:space="0" w:color="4F81BD"/>
            </w:tcBorders>
          </w:tcPr>
          <w:p w:rsidR="00DC6922" w:rsidRPr="00DC6922" w:rsidRDefault="00FF1004" w:rsidP="00DC6922">
            <w:pPr>
              <w:rPr>
                <w:rStyle w:val="BrdtextSL"/>
              </w:rPr>
            </w:pPr>
            <w:r>
              <w:rPr>
                <w:rStyle w:val="BrdtextSL"/>
              </w:rPr>
              <w:t>Bya presentation</w:t>
            </w:r>
          </w:p>
        </w:tc>
        <w:tc>
          <w:tcPr>
            <w:tcW w:w="1417" w:type="dxa"/>
            <w:tcBorders>
              <w:top w:val="single" w:sz="8" w:space="0" w:color="4F81BD"/>
              <w:left w:val="single" w:sz="8" w:space="0" w:color="4F81BD"/>
              <w:bottom w:val="single" w:sz="8" w:space="0" w:color="4F81BD"/>
              <w:right w:val="single" w:sz="8" w:space="0" w:color="4F81BD"/>
            </w:tcBorders>
          </w:tcPr>
          <w:p w:rsidR="00DC6922" w:rsidRPr="00DC6922" w:rsidRDefault="00076B5A" w:rsidP="00076B5A">
            <w:pPr>
              <w:rPr>
                <w:rStyle w:val="BrdtextSL"/>
              </w:rPr>
            </w:pPr>
            <w:r>
              <w:rPr>
                <w:rStyle w:val="BrdtextSL"/>
              </w:rPr>
              <w:t>Thorbjörn N</w:t>
            </w:r>
          </w:p>
        </w:tc>
        <w:tc>
          <w:tcPr>
            <w:tcW w:w="1242" w:type="dxa"/>
            <w:tcBorders>
              <w:top w:val="single" w:sz="8" w:space="0" w:color="4F81BD"/>
              <w:left w:val="single" w:sz="8" w:space="0" w:color="4F81BD"/>
              <w:bottom w:val="single" w:sz="8" w:space="0" w:color="4F81BD"/>
              <w:right w:val="single" w:sz="8" w:space="0" w:color="4F81BD"/>
            </w:tcBorders>
          </w:tcPr>
          <w:p w:rsidR="00DC6922" w:rsidRPr="00DC6922" w:rsidRDefault="00DC6922" w:rsidP="00DC6922">
            <w:pPr>
              <w:rPr>
                <w:rStyle w:val="BrdtextSL"/>
              </w:rPr>
            </w:pPr>
          </w:p>
        </w:tc>
      </w:tr>
      <w:tr w:rsidR="005052D3" w:rsidRPr="00DC6922" w:rsidTr="0003740E">
        <w:trPr>
          <w:trHeight w:val="711"/>
        </w:trPr>
        <w:tc>
          <w:tcPr>
            <w:tcW w:w="1941" w:type="dxa"/>
            <w:tcBorders>
              <w:top w:val="single" w:sz="8" w:space="0" w:color="4F81BD"/>
              <w:left w:val="single" w:sz="8" w:space="0" w:color="4F81BD"/>
              <w:bottom w:val="single" w:sz="8" w:space="0" w:color="4F81BD"/>
              <w:right w:val="single" w:sz="8" w:space="0" w:color="4F81BD"/>
            </w:tcBorders>
            <w:shd w:val="clear" w:color="auto" w:fill="D3DFEE"/>
          </w:tcPr>
          <w:p w:rsidR="00DC6922" w:rsidRDefault="00FF1004" w:rsidP="00DC6922">
            <w:pPr>
              <w:rPr>
                <w:rStyle w:val="BrdtextSL"/>
                <w:bCs/>
              </w:rPr>
            </w:pPr>
            <w:r>
              <w:rPr>
                <w:rStyle w:val="BrdtextSL"/>
                <w:bCs/>
              </w:rPr>
              <w:t xml:space="preserve">Cafékväll </w:t>
            </w:r>
            <w:proofErr w:type="spellStart"/>
            <w:r w:rsidR="00A07AD1">
              <w:rPr>
                <w:rStyle w:val="BrdtextSL"/>
                <w:bCs/>
              </w:rPr>
              <w:t>Örsbäck</w:t>
            </w:r>
            <w:proofErr w:type="spellEnd"/>
            <w:r w:rsidR="00A07AD1">
              <w:rPr>
                <w:rStyle w:val="BrdtextSL"/>
                <w:bCs/>
              </w:rPr>
              <w:t>,</w:t>
            </w:r>
            <w:r w:rsidR="006224AD">
              <w:rPr>
                <w:rStyle w:val="BrdtextSL"/>
                <w:bCs/>
              </w:rPr>
              <w:t xml:space="preserve"> </w:t>
            </w:r>
            <w:r w:rsidR="00A07AD1">
              <w:rPr>
                <w:rStyle w:val="BrdtextSL"/>
                <w:bCs/>
              </w:rPr>
              <w:t>Hallen</w:t>
            </w:r>
          </w:p>
          <w:p w:rsidR="00FF1004" w:rsidRPr="003A4054" w:rsidRDefault="00FF1004" w:rsidP="00DC6922">
            <w:pPr>
              <w:rPr>
                <w:rStyle w:val="BrdtextSL"/>
                <w:bCs/>
              </w:rPr>
            </w:pPr>
          </w:p>
        </w:tc>
        <w:tc>
          <w:tcPr>
            <w:tcW w:w="1144"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205B8B" w:rsidP="006224AD">
            <w:pPr>
              <w:rPr>
                <w:rStyle w:val="BrdtextSL"/>
              </w:rPr>
            </w:pPr>
            <w:r>
              <w:rPr>
                <w:rStyle w:val="BrdtextSL"/>
              </w:rPr>
              <w:t>6</w:t>
            </w:r>
            <w:r w:rsidR="00FF1004">
              <w:rPr>
                <w:rStyle w:val="BrdtextSL"/>
              </w:rPr>
              <w:t xml:space="preserve"> maj</w:t>
            </w:r>
            <w:r w:rsidR="00A07AD1">
              <w:rPr>
                <w:rStyle w:val="BrdtextSL"/>
              </w:rPr>
              <w:t xml:space="preserve"> 18.30</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AF2B83" w:rsidP="00DC6922">
            <w:pPr>
              <w:rPr>
                <w:rStyle w:val="BrdtextSL"/>
              </w:rPr>
            </w:pPr>
            <w:r>
              <w:rPr>
                <w:rStyle w:val="BrdtextSL"/>
              </w:rPr>
              <w:t>1</w:t>
            </w:r>
            <w:r w:rsidR="00FF1004">
              <w:rPr>
                <w:rStyle w:val="BrdtextSL"/>
              </w:rPr>
              <w:t>500</w:t>
            </w:r>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FF1004" w:rsidP="00DC6922">
            <w:pPr>
              <w:rPr>
                <w:rStyle w:val="BrdtextSL"/>
              </w:rPr>
            </w:pPr>
            <w:r>
              <w:rPr>
                <w:rStyle w:val="BrdtextSL"/>
              </w:rPr>
              <w:t>Bya presentation</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A07AD1" w:rsidP="00DC6922">
            <w:pPr>
              <w:rPr>
                <w:rStyle w:val="BrdtextSL"/>
              </w:rPr>
            </w:pPr>
            <w:r>
              <w:rPr>
                <w:rStyle w:val="BrdtextSL"/>
              </w:rPr>
              <w:t xml:space="preserve">Lars och Stefan, </w:t>
            </w:r>
          </w:p>
        </w:tc>
        <w:tc>
          <w:tcPr>
            <w:tcW w:w="1242" w:type="dxa"/>
            <w:tcBorders>
              <w:top w:val="single" w:sz="8" w:space="0" w:color="4F81BD"/>
              <w:left w:val="single" w:sz="8" w:space="0" w:color="4F81BD"/>
              <w:bottom w:val="single" w:sz="8" w:space="0" w:color="4F81BD"/>
              <w:right w:val="single" w:sz="8" w:space="0" w:color="4F81BD"/>
            </w:tcBorders>
            <w:shd w:val="clear" w:color="auto" w:fill="D3DFEE"/>
          </w:tcPr>
          <w:p w:rsidR="00DC6922" w:rsidRPr="00DC6922" w:rsidRDefault="00DC6922" w:rsidP="00DC6922">
            <w:pPr>
              <w:rPr>
                <w:rStyle w:val="BrdtextSL"/>
              </w:rPr>
            </w:pPr>
          </w:p>
        </w:tc>
      </w:tr>
      <w:tr w:rsidR="005052D3" w:rsidRPr="00DC6922" w:rsidTr="0003740E">
        <w:trPr>
          <w:trHeight w:val="682"/>
        </w:trPr>
        <w:tc>
          <w:tcPr>
            <w:tcW w:w="1941"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5052D3" w:rsidP="00DC6922">
            <w:pPr>
              <w:rPr>
                <w:rStyle w:val="BrdtextSL"/>
                <w:bCs/>
              </w:rPr>
            </w:pPr>
            <w:r>
              <w:rPr>
                <w:rStyle w:val="BrdtextSL"/>
                <w:bCs/>
              </w:rPr>
              <w:t>Cafékväll Hörnsjö</w:t>
            </w:r>
          </w:p>
        </w:tc>
        <w:tc>
          <w:tcPr>
            <w:tcW w:w="1144"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205B8B" w:rsidP="006224AD">
            <w:pPr>
              <w:rPr>
                <w:rStyle w:val="BrdtextSL"/>
              </w:rPr>
            </w:pPr>
            <w:r>
              <w:rPr>
                <w:rStyle w:val="BrdtextSL"/>
              </w:rPr>
              <w:t>3</w:t>
            </w:r>
            <w:r w:rsidR="005052D3">
              <w:rPr>
                <w:rStyle w:val="BrdtextSL"/>
              </w:rPr>
              <w:t xml:space="preserve"> juni</w:t>
            </w:r>
            <w:r w:rsidR="00A07AD1">
              <w:rPr>
                <w:rStyle w:val="BrdtextSL"/>
              </w:rPr>
              <w:t xml:space="preserve"> 18.30</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AF2B83" w:rsidP="00DC6922">
            <w:pPr>
              <w:rPr>
                <w:rStyle w:val="BrdtextSL"/>
              </w:rPr>
            </w:pPr>
            <w:r>
              <w:rPr>
                <w:rStyle w:val="BrdtextSL"/>
              </w:rPr>
              <w:t>1</w:t>
            </w:r>
            <w:r w:rsidR="005052D3">
              <w:rPr>
                <w:rStyle w:val="BrdtextSL"/>
              </w:rPr>
              <w:t>500</w:t>
            </w:r>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5052D3" w:rsidP="00DC6922">
            <w:pPr>
              <w:rPr>
                <w:rStyle w:val="BrdtextSL"/>
              </w:rPr>
            </w:pPr>
            <w:r>
              <w:rPr>
                <w:rStyle w:val="BrdtextSL"/>
              </w:rPr>
              <w:t>Bya presentation</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5052D3" w:rsidRPr="00DC6922" w:rsidRDefault="00812501" w:rsidP="00DC6922">
            <w:pPr>
              <w:rPr>
                <w:rStyle w:val="BrdtextSL"/>
              </w:rPr>
            </w:pPr>
            <w:r>
              <w:rPr>
                <w:rStyle w:val="BrdtextSL"/>
              </w:rPr>
              <w:t>Lage,</w:t>
            </w:r>
            <w:r w:rsidR="006224AD">
              <w:rPr>
                <w:rStyle w:val="BrdtextSL"/>
              </w:rPr>
              <w:t xml:space="preserve"> </w:t>
            </w:r>
            <w:r>
              <w:rPr>
                <w:rStyle w:val="BrdtextSL"/>
              </w:rPr>
              <w:t>Johan, Dan</w:t>
            </w:r>
          </w:p>
        </w:tc>
        <w:tc>
          <w:tcPr>
            <w:tcW w:w="1242" w:type="dxa"/>
            <w:tcBorders>
              <w:top w:val="single" w:sz="8" w:space="0" w:color="4F81BD"/>
              <w:left w:val="single" w:sz="8" w:space="0" w:color="4F81BD"/>
              <w:bottom w:val="single" w:sz="8" w:space="0" w:color="4F81BD"/>
              <w:right w:val="single" w:sz="8" w:space="0" w:color="4F81BD"/>
            </w:tcBorders>
            <w:shd w:val="clear" w:color="auto" w:fill="D3DFEE"/>
          </w:tcPr>
          <w:p w:rsidR="005052D3" w:rsidRPr="00DC6922" w:rsidRDefault="005052D3" w:rsidP="00DC6922">
            <w:pPr>
              <w:rPr>
                <w:rStyle w:val="BrdtextSL"/>
              </w:rPr>
            </w:pPr>
          </w:p>
        </w:tc>
      </w:tr>
      <w:tr w:rsidR="005052D3" w:rsidRPr="00DC6922" w:rsidTr="0003740E">
        <w:trPr>
          <w:trHeight w:val="901"/>
        </w:trPr>
        <w:tc>
          <w:tcPr>
            <w:tcW w:w="1941"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5052D3" w:rsidP="00DC6922">
            <w:pPr>
              <w:rPr>
                <w:rStyle w:val="BrdtextSL"/>
                <w:bCs/>
              </w:rPr>
            </w:pPr>
            <w:r>
              <w:rPr>
                <w:rStyle w:val="BrdtextSL"/>
                <w:bCs/>
              </w:rPr>
              <w:t>Cafékväll Gräsmyr</w:t>
            </w:r>
          </w:p>
        </w:tc>
        <w:tc>
          <w:tcPr>
            <w:tcW w:w="1144"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205B8B" w:rsidP="006224AD">
            <w:pPr>
              <w:rPr>
                <w:rStyle w:val="BrdtextSL"/>
              </w:rPr>
            </w:pPr>
            <w:r>
              <w:rPr>
                <w:rStyle w:val="BrdtextSL"/>
              </w:rPr>
              <w:t>5</w:t>
            </w:r>
            <w:r w:rsidR="005052D3">
              <w:rPr>
                <w:rStyle w:val="BrdtextSL"/>
              </w:rPr>
              <w:t xml:space="preserve"> aug</w:t>
            </w:r>
            <w:r w:rsidR="00A07AD1">
              <w:rPr>
                <w:rStyle w:val="BrdtextSL"/>
              </w:rPr>
              <w:t xml:space="preserve"> 18.30</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AF2B83" w:rsidP="00DC6922">
            <w:pPr>
              <w:rPr>
                <w:rStyle w:val="BrdtextSL"/>
              </w:rPr>
            </w:pPr>
            <w:r>
              <w:rPr>
                <w:rStyle w:val="BrdtextSL"/>
              </w:rPr>
              <w:t>1</w:t>
            </w:r>
            <w:r w:rsidR="005052D3">
              <w:rPr>
                <w:rStyle w:val="BrdtextSL"/>
              </w:rPr>
              <w:t>500</w:t>
            </w:r>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812501" w:rsidP="00DC6922">
            <w:pPr>
              <w:rPr>
                <w:rStyle w:val="BrdtextSL"/>
              </w:rPr>
            </w:pPr>
            <w:r>
              <w:rPr>
                <w:rStyle w:val="BrdtextSL"/>
              </w:rPr>
              <w:t>Sammanställning</w:t>
            </w:r>
            <w:r w:rsidR="005052D3">
              <w:rPr>
                <w:rStyle w:val="BrdtextSL"/>
              </w:rPr>
              <w:t xml:space="preserve"> åtgärdsplanering</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5052D3" w:rsidRPr="00DC6922" w:rsidRDefault="00812501" w:rsidP="006224AD">
            <w:pPr>
              <w:rPr>
                <w:rStyle w:val="BrdtextSL"/>
              </w:rPr>
            </w:pPr>
            <w:r>
              <w:rPr>
                <w:rStyle w:val="BrdtextSL"/>
              </w:rPr>
              <w:t>Josefin</w:t>
            </w:r>
            <w:r w:rsidR="006224AD">
              <w:rPr>
                <w:rStyle w:val="BrdtextSL"/>
              </w:rPr>
              <w:t xml:space="preserve"> </w:t>
            </w:r>
            <w:r>
              <w:rPr>
                <w:rStyle w:val="BrdtextSL"/>
              </w:rPr>
              <w:t>Ingemar Daniel</w:t>
            </w:r>
          </w:p>
        </w:tc>
        <w:tc>
          <w:tcPr>
            <w:tcW w:w="1242" w:type="dxa"/>
            <w:tcBorders>
              <w:top w:val="single" w:sz="8" w:space="0" w:color="4F81BD"/>
              <w:left w:val="single" w:sz="8" w:space="0" w:color="4F81BD"/>
              <w:bottom w:val="single" w:sz="8" w:space="0" w:color="4F81BD"/>
              <w:right w:val="single" w:sz="8" w:space="0" w:color="4F81BD"/>
            </w:tcBorders>
            <w:shd w:val="clear" w:color="auto" w:fill="D3DFEE"/>
          </w:tcPr>
          <w:p w:rsidR="005052D3" w:rsidRPr="00DC6922" w:rsidRDefault="005052D3" w:rsidP="00DC6922">
            <w:pPr>
              <w:rPr>
                <w:rStyle w:val="BrdtextSL"/>
              </w:rPr>
            </w:pPr>
          </w:p>
        </w:tc>
      </w:tr>
      <w:tr w:rsidR="005052D3" w:rsidRPr="00DC6922" w:rsidTr="0003740E">
        <w:trPr>
          <w:trHeight w:val="901"/>
        </w:trPr>
        <w:tc>
          <w:tcPr>
            <w:tcW w:w="1941"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812501" w:rsidP="00DC6922">
            <w:pPr>
              <w:rPr>
                <w:rStyle w:val="BrdtextSL"/>
                <w:bCs/>
              </w:rPr>
            </w:pPr>
            <w:r>
              <w:rPr>
                <w:rStyle w:val="BrdtextSL"/>
                <w:bCs/>
              </w:rPr>
              <w:t>Upprättande av samhälls</w:t>
            </w:r>
            <w:r w:rsidR="00696AF0">
              <w:rPr>
                <w:rStyle w:val="BrdtextSL"/>
                <w:bCs/>
              </w:rPr>
              <w:t>-</w:t>
            </w:r>
            <w:r>
              <w:rPr>
                <w:rStyle w:val="BrdtextSL"/>
                <w:bCs/>
              </w:rPr>
              <w:t>kontrakt</w:t>
            </w:r>
          </w:p>
        </w:tc>
        <w:tc>
          <w:tcPr>
            <w:tcW w:w="1144"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812501" w:rsidP="00A07AD1">
            <w:pPr>
              <w:rPr>
                <w:rStyle w:val="BrdtextSL"/>
              </w:rPr>
            </w:pPr>
            <w:proofErr w:type="spellStart"/>
            <w:r>
              <w:rPr>
                <w:rStyle w:val="BrdtextSL"/>
              </w:rPr>
              <w:t>Sept</w:t>
            </w:r>
            <w:proofErr w:type="spellEnd"/>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5052D3" w:rsidP="00DC6922">
            <w:pPr>
              <w:rPr>
                <w:rStyle w:val="BrdtextSL"/>
              </w:rPr>
            </w:pPr>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5052D3" w:rsidRDefault="005052D3" w:rsidP="00DC6922">
            <w:pPr>
              <w:rPr>
                <w:rStyle w:val="BrdtextS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5052D3" w:rsidRPr="00DC6922" w:rsidRDefault="00812501" w:rsidP="002C40AE">
            <w:pPr>
              <w:rPr>
                <w:rStyle w:val="BrdtextSL"/>
              </w:rPr>
            </w:pPr>
            <w:r>
              <w:rPr>
                <w:rStyle w:val="BrdtextSL"/>
              </w:rPr>
              <w:t xml:space="preserve">A-grupp </w:t>
            </w:r>
            <w:proofErr w:type="gramStart"/>
            <w:r>
              <w:rPr>
                <w:rStyle w:val="BrdtextSL"/>
              </w:rPr>
              <w:t>samt  Kommun</w:t>
            </w:r>
            <w:proofErr w:type="gramEnd"/>
          </w:p>
        </w:tc>
        <w:tc>
          <w:tcPr>
            <w:tcW w:w="1242" w:type="dxa"/>
            <w:tcBorders>
              <w:top w:val="single" w:sz="8" w:space="0" w:color="4F81BD"/>
              <w:left w:val="single" w:sz="8" w:space="0" w:color="4F81BD"/>
              <w:bottom w:val="single" w:sz="8" w:space="0" w:color="4F81BD"/>
              <w:right w:val="single" w:sz="8" w:space="0" w:color="4F81BD"/>
            </w:tcBorders>
            <w:shd w:val="clear" w:color="auto" w:fill="D3DFEE"/>
          </w:tcPr>
          <w:p w:rsidR="005052D3" w:rsidRPr="00DC6922" w:rsidRDefault="005052D3" w:rsidP="00DC6922">
            <w:pPr>
              <w:rPr>
                <w:rStyle w:val="BrdtextSL"/>
              </w:rPr>
            </w:pPr>
          </w:p>
        </w:tc>
      </w:tr>
    </w:tbl>
    <w:p w:rsidR="00DC6922" w:rsidRPr="003E5FB8" w:rsidRDefault="00DC6922" w:rsidP="005052D3">
      <w:pPr>
        <w:rPr>
          <w:rStyle w:val="Citat1"/>
          <w:rFonts w:ascii="Century" w:eastAsia="Adobe Song Std L" w:hAnsi="Century"/>
          <w:i w:val="0"/>
        </w:rPr>
      </w:pPr>
    </w:p>
    <w:sectPr w:rsidR="00DC6922" w:rsidRPr="003E5FB8" w:rsidSect="00C044D2">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66" w:rsidRDefault="00880F66">
      <w:r>
        <w:separator/>
      </w:r>
    </w:p>
  </w:endnote>
  <w:endnote w:type="continuationSeparator" w:id="0">
    <w:p w:rsidR="00880F66" w:rsidRDefault="0088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haparral Pro">
    <w:altName w:val="Times New Roman"/>
    <w:charset w:val="00"/>
    <w:family w:val="roman"/>
    <w:pitch w:val="variable"/>
  </w:font>
  <w:font w:name="Century">
    <w:panose1 w:val="02040604050505020304"/>
    <w:charset w:val="00"/>
    <w:family w:val="roman"/>
    <w:pitch w:val="variable"/>
    <w:sig w:usb0="00000287" w:usb1="00000000" w:usb2="00000000" w:usb3="00000000" w:csb0="0000009F" w:csb1="00000000"/>
  </w:font>
  <w:font w:name="Adobe Song Std L">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C2" w:rsidRDefault="00904F56" w:rsidP="004A237F">
    <w:pPr>
      <w:pStyle w:val="Sidfot"/>
      <w:framePr w:wrap="around" w:vAnchor="text" w:hAnchor="margin" w:xAlign="center" w:y="1"/>
      <w:rPr>
        <w:rStyle w:val="Sidnummer"/>
      </w:rPr>
    </w:pPr>
    <w:r>
      <w:rPr>
        <w:rStyle w:val="Sidnummer"/>
      </w:rPr>
      <w:fldChar w:fldCharType="begin"/>
    </w:r>
    <w:r w:rsidR="005D6CC2">
      <w:rPr>
        <w:rStyle w:val="Sidnummer"/>
      </w:rPr>
      <w:instrText xml:space="preserve">PAGE  </w:instrText>
    </w:r>
    <w:r>
      <w:rPr>
        <w:rStyle w:val="Sidnummer"/>
      </w:rPr>
      <w:fldChar w:fldCharType="end"/>
    </w:r>
  </w:p>
  <w:p w:rsidR="005D6CC2" w:rsidRDefault="005D6CC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C2" w:rsidRPr="00905834" w:rsidRDefault="00904F56" w:rsidP="00905834">
    <w:pPr>
      <w:pStyle w:val="Sidfot"/>
      <w:framePr w:wrap="around" w:vAnchor="text" w:hAnchor="margin" w:xAlign="right" w:y="1"/>
      <w:rPr>
        <w:rStyle w:val="Sidnummer"/>
        <w:rFonts w:ascii="Chaparral Pro" w:hAnsi="Chaparral Pro"/>
        <w:b/>
      </w:rPr>
    </w:pPr>
    <w:r w:rsidRPr="00905834">
      <w:rPr>
        <w:rStyle w:val="Sidnummer"/>
        <w:rFonts w:ascii="Chaparral Pro" w:hAnsi="Chaparral Pro"/>
        <w:b/>
      </w:rPr>
      <w:fldChar w:fldCharType="begin"/>
    </w:r>
    <w:r w:rsidR="005D6CC2" w:rsidRPr="00905834">
      <w:rPr>
        <w:rStyle w:val="Sidnummer"/>
        <w:rFonts w:ascii="Chaparral Pro" w:hAnsi="Chaparral Pro"/>
        <w:b/>
      </w:rPr>
      <w:instrText xml:space="preserve">PAGE  </w:instrText>
    </w:r>
    <w:r w:rsidRPr="00905834">
      <w:rPr>
        <w:rStyle w:val="Sidnummer"/>
        <w:rFonts w:ascii="Chaparral Pro" w:hAnsi="Chaparral Pro"/>
        <w:b/>
      </w:rPr>
      <w:fldChar w:fldCharType="separate"/>
    </w:r>
    <w:r w:rsidR="00187F37">
      <w:rPr>
        <w:rStyle w:val="Sidnummer"/>
        <w:rFonts w:ascii="Chaparral Pro" w:hAnsi="Chaparral Pro"/>
        <w:b/>
        <w:noProof/>
      </w:rPr>
      <w:t>1</w:t>
    </w:r>
    <w:r w:rsidRPr="00905834">
      <w:rPr>
        <w:rStyle w:val="Sidnummer"/>
        <w:rFonts w:ascii="Chaparral Pro" w:hAnsi="Chaparral Pro"/>
        <w:b/>
      </w:rPr>
      <w:fldChar w:fldCharType="end"/>
    </w:r>
  </w:p>
  <w:tbl>
    <w:tblPr>
      <w:tblW w:w="0" w:type="auto"/>
      <w:tblLook w:val="01E0" w:firstRow="1" w:lastRow="1" w:firstColumn="1" w:lastColumn="1" w:noHBand="0" w:noVBand="0"/>
    </w:tblPr>
    <w:tblGrid>
      <w:gridCol w:w="5868"/>
      <w:gridCol w:w="3344"/>
    </w:tblGrid>
    <w:tr w:rsidR="005D6CC2" w:rsidTr="00A07AD1">
      <w:trPr>
        <w:trHeight w:val="771"/>
      </w:trPr>
      <w:tc>
        <w:tcPr>
          <w:tcW w:w="5868" w:type="dxa"/>
          <w:vAlign w:val="center"/>
        </w:tcPr>
        <w:p w:rsidR="005D6CC2" w:rsidRDefault="00821669" w:rsidP="00905834">
          <w:pPr>
            <w:pStyle w:val="Sidhuvud"/>
          </w:pPr>
          <w:r>
            <w:rPr>
              <w:noProof/>
            </w:rPr>
            <w:drawing>
              <wp:inline distT="0" distB="0" distL="0" distR="0">
                <wp:extent cx="1987550" cy="424180"/>
                <wp:effectExtent l="19050" t="0" r="0" b="0"/>
                <wp:docPr id="4" name="Bild 1" descr="Kom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logo"/>
                        <pic:cNvPicPr>
                          <a:picLocks noChangeAspect="1" noChangeArrowheads="1"/>
                        </pic:cNvPicPr>
                      </pic:nvPicPr>
                      <pic:blipFill>
                        <a:blip r:embed="rId1"/>
                        <a:srcRect/>
                        <a:stretch>
                          <a:fillRect/>
                        </a:stretch>
                      </pic:blipFill>
                      <pic:spPr bwMode="auto">
                        <a:xfrm>
                          <a:off x="0" y="0"/>
                          <a:ext cx="1987550" cy="424180"/>
                        </a:xfrm>
                        <a:prstGeom prst="rect">
                          <a:avLst/>
                        </a:prstGeom>
                        <a:noFill/>
                        <a:ln w="9525">
                          <a:noFill/>
                          <a:miter lim="800000"/>
                          <a:headEnd/>
                          <a:tailEnd/>
                        </a:ln>
                      </pic:spPr>
                    </pic:pic>
                  </a:graphicData>
                </a:graphic>
              </wp:inline>
            </w:drawing>
          </w:r>
        </w:p>
      </w:tc>
      <w:tc>
        <w:tcPr>
          <w:tcW w:w="3344" w:type="dxa"/>
        </w:tcPr>
        <w:p w:rsidR="005D6CC2" w:rsidRDefault="00821669" w:rsidP="003A4054">
          <w:pPr>
            <w:pStyle w:val="Sidhuvud"/>
            <w:jc w:val="right"/>
          </w:pPr>
          <w:r>
            <w:rPr>
              <w:noProof/>
            </w:rPr>
            <w:drawing>
              <wp:inline distT="0" distB="0" distL="0" distR="0">
                <wp:extent cx="1961515" cy="556895"/>
                <wp:effectExtent l="19050" t="0" r="635" b="0"/>
                <wp:docPr id="3" name="Bild 2" descr="utveckling_nordmaling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tveckling_nordmaling_4f"/>
                        <pic:cNvPicPr>
                          <a:picLocks noChangeAspect="1" noChangeArrowheads="1"/>
                        </pic:cNvPicPr>
                      </pic:nvPicPr>
                      <pic:blipFill>
                        <a:blip r:embed="rId2"/>
                        <a:srcRect/>
                        <a:stretch>
                          <a:fillRect/>
                        </a:stretch>
                      </pic:blipFill>
                      <pic:spPr bwMode="auto">
                        <a:xfrm>
                          <a:off x="0" y="0"/>
                          <a:ext cx="1961515" cy="556895"/>
                        </a:xfrm>
                        <a:prstGeom prst="rect">
                          <a:avLst/>
                        </a:prstGeom>
                        <a:noFill/>
                        <a:ln w="9525">
                          <a:noFill/>
                          <a:miter lim="800000"/>
                          <a:headEnd/>
                          <a:tailEnd/>
                        </a:ln>
                      </pic:spPr>
                    </pic:pic>
                  </a:graphicData>
                </a:graphic>
              </wp:inline>
            </w:drawing>
          </w:r>
        </w:p>
      </w:tc>
    </w:tr>
  </w:tbl>
  <w:p w:rsidR="005D6CC2" w:rsidRDefault="005D6CC2" w:rsidP="00A07AD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66" w:rsidRDefault="00880F66">
      <w:r>
        <w:separator/>
      </w:r>
    </w:p>
  </w:footnote>
  <w:footnote w:type="continuationSeparator" w:id="0">
    <w:p w:rsidR="00880F66" w:rsidRDefault="00880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C2" w:rsidRDefault="00DC2535" w:rsidP="00DC2535">
    <w:pPr>
      <w:pStyle w:val="Sidhuvud"/>
      <w:jc w:val="right"/>
    </w:pPr>
    <w:proofErr w:type="gramStart"/>
    <w:r>
      <w:t>201</w:t>
    </w:r>
    <w:r w:rsidR="00F932F7">
      <w:t>4011</w:t>
    </w:r>
    <w:r w:rsidR="00600DC0">
      <w:t>2</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3D2"/>
    <w:multiLevelType w:val="hybridMultilevel"/>
    <w:tmpl w:val="DA00D79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4762318"/>
    <w:multiLevelType w:val="hybridMultilevel"/>
    <w:tmpl w:val="0D5E2A9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3C4F729A"/>
    <w:multiLevelType w:val="hybridMultilevel"/>
    <w:tmpl w:val="A69AF01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3FB5525C"/>
    <w:multiLevelType w:val="hybridMultilevel"/>
    <w:tmpl w:val="D7A8C5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3424A31"/>
    <w:multiLevelType w:val="hybridMultilevel"/>
    <w:tmpl w:val="EEC82E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658850EA"/>
    <w:multiLevelType w:val="hybridMultilevel"/>
    <w:tmpl w:val="1664650C"/>
    <w:lvl w:ilvl="0" w:tplc="11BCA2E8">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726C"/>
    <w:rsid w:val="0000067E"/>
    <w:rsid w:val="00004273"/>
    <w:rsid w:val="0000532D"/>
    <w:rsid w:val="00006A2C"/>
    <w:rsid w:val="0000794F"/>
    <w:rsid w:val="00007B12"/>
    <w:rsid w:val="0001160C"/>
    <w:rsid w:val="00011934"/>
    <w:rsid w:val="000147F1"/>
    <w:rsid w:val="0002161D"/>
    <w:rsid w:val="00022805"/>
    <w:rsid w:val="00024616"/>
    <w:rsid w:val="00030CA9"/>
    <w:rsid w:val="0003740E"/>
    <w:rsid w:val="00045741"/>
    <w:rsid w:val="00050AB8"/>
    <w:rsid w:val="00050F64"/>
    <w:rsid w:val="00061392"/>
    <w:rsid w:val="0006190E"/>
    <w:rsid w:val="0006224C"/>
    <w:rsid w:val="00065FA0"/>
    <w:rsid w:val="00067CC1"/>
    <w:rsid w:val="000764EB"/>
    <w:rsid w:val="000767E4"/>
    <w:rsid w:val="00076B5A"/>
    <w:rsid w:val="000843E4"/>
    <w:rsid w:val="00086D1E"/>
    <w:rsid w:val="00087D6E"/>
    <w:rsid w:val="00087D82"/>
    <w:rsid w:val="0009057C"/>
    <w:rsid w:val="00092932"/>
    <w:rsid w:val="00093634"/>
    <w:rsid w:val="000A0BE6"/>
    <w:rsid w:val="000A12F2"/>
    <w:rsid w:val="000A46F3"/>
    <w:rsid w:val="000A4B88"/>
    <w:rsid w:val="000A5E59"/>
    <w:rsid w:val="000B210A"/>
    <w:rsid w:val="000B7F2A"/>
    <w:rsid w:val="000C36CC"/>
    <w:rsid w:val="000C3851"/>
    <w:rsid w:val="000C4984"/>
    <w:rsid w:val="000C5666"/>
    <w:rsid w:val="000C7B3B"/>
    <w:rsid w:val="000D0996"/>
    <w:rsid w:val="000D0EC2"/>
    <w:rsid w:val="000D2141"/>
    <w:rsid w:val="000D6498"/>
    <w:rsid w:val="000E648B"/>
    <w:rsid w:val="000F0535"/>
    <w:rsid w:val="001023FB"/>
    <w:rsid w:val="00106642"/>
    <w:rsid w:val="00106929"/>
    <w:rsid w:val="00107605"/>
    <w:rsid w:val="00110B76"/>
    <w:rsid w:val="00116AA6"/>
    <w:rsid w:val="00117613"/>
    <w:rsid w:val="001210A6"/>
    <w:rsid w:val="0013304F"/>
    <w:rsid w:val="00134EF2"/>
    <w:rsid w:val="00136A6F"/>
    <w:rsid w:val="001404B2"/>
    <w:rsid w:val="0014542A"/>
    <w:rsid w:val="0016125B"/>
    <w:rsid w:val="00162495"/>
    <w:rsid w:val="001657D0"/>
    <w:rsid w:val="00165C6E"/>
    <w:rsid w:val="00166D6F"/>
    <w:rsid w:val="00167249"/>
    <w:rsid w:val="00170ADA"/>
    <w:rsid w:val="00173E71"/>
    <w:rsid w:val="0017726C"/>
    <w:rsid w:val="001808DC"/>
    <w:rsid w:val="00180AE8"/>
    <w:rsid w:val="0018159A"/>
    <w:rsid w:val="00183754"/>
    <w:rsid w:val="00186931"/>
    <w:rsid w:val="00187A19"/>
    <w:rsid w:val="00187F37"/>
    <w:rsid w:val="00191508"/>
    <w:rsid w:val="001927E9"/>
    <w:rsid w:val="00193239"/>
    <w:rsid w:val="00194E9C"/>
    <w:rsid w:val="00196307"/>
    <w:rsid w:val="001A28D2"/>
    <w:rsid w:val="001A4E81"/>
    <w:rsid w:val="001A5F52"/>
    <w:rsid w:val="001B171E"/>
    <w:rsid w:val="001C174B"/>
    <w:rsid w:val="001C2A72"/>
    <w:rsid w:val="001C35FC"/>
    <w:rsid w:val="001C4225"/>
    <w:rsid w:val="001C4813"/>
    <w:rsid w:val="001D2AA2"/>
    <w:rsid w:val="001E4082"/>
    <w:rsid w:val="001E781F"/>
    <w:rsid w:val="001F717E"/>
    <w:rsid w:val="0020061B"/>
    <w:rsid w:val="0020127E"/>
    <w:rsid w:val="002046C9"/>
    <w:rsid w:val="00204A6C"/>
    <w:rsid w:val="00205B8B"/>
    <w:rsid w:val="00213D91"/>
    <w:rsid w:val="00216AC4"/>
    <w:rsid w:val="00217CF3"/>
    <w:rsid w:val="002215B9"/>
    <w:rsid w:val="00224D14"/>
    <w:rsid w:val="00224EA6"/>
    <w:rsid w:val="00226BE5"/>
    <w:rsid w:val="00227EDD"/>
    <w:rsid w:val="002363D6"/>
    <w:rsid w:val="00251E7B"/>
    <w:rsid w:val="00253880"/>
    <w:rsid w:val="002562A7"/>
    <w:rsid w:val="00263838"/>
    <w:rsid w:val="0026451E"/>
    <w:rsid w:val="002671AD"/>
    <w:rsid w:val="00272B73"/>
    <w:rsid w:val="002861D2"/>
    <w:rsid w:val="00287CF5"/>
    <w:rsid w:val="002913EF"/>
    <w:rsid w:val="00292E20"/>
    <w:rsid w:val="002A0D05"/>
    <w:rsid w:val="002A1DAA"/>
    <w:rsid w:val="002A1FF2"/>
    <w:rsid w:val="002A2345"/>
    <w:rsid w:val="002A2D23"/>
    <w:rsid w:val="002A3F54"/>
    <w:rsid w:val="002A3FD6"/>
    <w:rsid w:val="002A6B65"/>
    <w:rsid w:val="002A72C9"/>
    <w:rsid w:val="002C2B32"/>
    <w:rsid w:val="002C40AE"/>
    <w:rsid w:val="002C7862"/>
    <w:rsid w:val="002D001E"/>
    <w:rsid w:val="002D04AD"/>
    <w:rsid w:val="002D1D85"/>
    <w:rsid w:val="002D31DB"/>
    <w:rsid w:val="002D3C75"/>
    <w:rsid w:val="002E083C"/>
    <w:rsid w:val="002F2FA1"/>
    <w:rsid w:val="002F7A2D"/>
    <w:rsid w:val="003054E2"/>
    <w:rsid w:val="00306121"/>
    <w:rsid w:val="0030765B"/>
    <w:rsid w:val="00315F5F"/>
    <w:rsid w:val="00316618"/>
    <w:rsid w:val="003174F0"/>
    <w:rsid w:val="00317D95"/>
    <w:rsid w:val="00324830"/>
    <w:rsid w:val="00331F1E"/>
    <w:rsid w:val="00332934"/>
    <w:rsid w:val="00335281"/>
    <w:rsid w:val="003409F1"/>
    <w:rsid w:val="003412CA"/>
    <w:rsid w:val="00344545"/>
    <w:rsid w:val="00346E5C"/>
    <w:rsid w:val="00350A76"/>
    <w:rsid w:val="00353F59"/>
    <w:rsid w:val="00354DAC"/>
    <w:rsid w:val="003605CA"/>
    <w:rsid w:val="003612F7"/>
    <w:rsid w:val="00372C6C"/>
    <w:rsid w:val="00373336"/>
    <w:rsid w:val="0037335D"/>
    <w:rsid w:val="00376761"/>
    <w:rsid w:val="0037684D"/>
    <w:rsid w:val="00377BAD"/>
    <w:rsid w:val="00381BBC"/>
    <w:rsid w:val="00383685"/>
    <w:rsid w:val="00384DFB"/>
    <w:rsid w:val="00390CC2"/>
    <w:rsid w:val="003917DA"/>
    <w:rsid w:val="003A346F"/>
    <w:rsid w:val="003A4054"/>
    <w:rsid w:val="003B3443"/>
    <w:rsid w:val="003B3F62"/>
    <w:rsid w:val="003B57A3"/>
    <w:rsid w:val="003C42E0"/>
    <w:rsid w:val="003C583E"/>
    <w:rsid w:val="003D2F51"/>
    <w:rsid w:val="003D4234"/>
    <w:rsid w:val="003E092E"/>
    <w:rsid w:val="003E407D"/>
    <w:rsid w:val="003E5FB8"/>
    <w:rsid w:val="003F08FE"/>
    <w:rsid w:val="004047EF"/>
    <w:rsid w:val="00405228"/>
    <w:rsid w:val="0040532F"/>
    <w:rsid w:val="004152F8"/>
    <w:rsid w:val="00417004"/>
    <w:rsid w:val="00421181"/>
    <w:rsid w:val="00430919"/>
    <w:rsid w:val="0044606B"/>
    <w:rsid w:val="0045238F"/>
    <w:rsid w:val="00457B70"/>
    <w:rsid w:val="004613EF"/>
    <w:rsid w:val="004656FB"/>
    <w:rsid w:val="00470994"/>
    <w:rsid w:val="004718B8"/>
    <w:rsid w:val="004763DD"/>
    <w:rsid w:val="00485CE8"/>
    <w:rsid w:val="004947C4"/>
    <w:rsid w:val="00494A5E"/>
    <w:rsid w:val="00494F8E"/>
    <w:rsid w:val="0049633A"/>
    <w:rsid w:val="004A05AF"/>
    <w:rsid w:val="004A237F"/>
    <w:rsid w:val="004B539B"/>
    <w:rsid w:val="004B5A49"/>
    <w:rsid w:val="004B5DB6"/>
    <w:rsid w:val="004B71B8"/>
    <w:rsid w:val="004D211C"/>
    <w:rsid w:val="004D230B"/>
    <w:rsid w:val="004D4B37"/>
    <w:rsid w:val="004D5DD6"/>
    <w:rsid w:val="004D6CD1"/>
    <w:rsid w:val="004D7F40"/>
    <w:rsid w:val="004E0839"/>
    <w:rsid w:val="004E60B4"/>
    <w:rsid w:val="004F1991"/>
    <w:rsid w:val="004F2EFD"/>
    <w:rsid w:val="004F360A"/>
    <w:rsid w:val="004F71CC"/>
    <w:rsid w:val="00502F70"/>
    <w:rsid w:val="005052D3"/>
    <w:rsid w:val="00506131"/>
    <w:rsid w:val="00506625"/>
    <w:rsid w:val="005069F3"/>
    <w:rsid w:val="00510FE1"/>
    <w:rsid w:val="00517934"/>
    <w:rsid w:val="00521F49"/>
    <w:rsid w:val="00524628"/>
    <w:rsid w:val="00527B94"/>
    <w:rsid w:val="00527BB6"/>
    <w:rsid w:val="00535D0F"/>
    <w:rsid w:val="0053630B"/>
    <w:rsid w:val="00537AC0"/>
    <w:rsid w:val="00540145"/>
    <w:rsid w:val="0054336F"/>
    <w:rsid w:val="00544C98"/>
    <w:rsid w:val="00546D63"/>
    <w:rsid w:val="00547B87"/>
    <w:rsid w:val="005526AA"/>
    <w:rsid w:val="0055325C"/>
    <w:rsid w:val="00554207"/>
    <w:rsid w:val="0055530E"/>
    <w:rsid w:val="00557D70"/>
    <w:rsid w:val="00564B56"/>
    <w:rsid w:val="0057396B"/>
    <w:rsid w:val="005752DF"/>
    <w:rsid w:val="00583DC8"/>
    <w:rsid w:val="00586ABD"/>
    <w:rsid w:val="005871B5"/>
    <w:rsid w:val="005879B4"/>
    <w:rsid w:val="005916FD"/>
    <w:rsid w:val="005B2499"/>
    <w:rsid w:val="005B25E4"/>
    <w:rsid w:val="005B2D3D"/>
    <w:rsid w:val="005B5491"/>
    <w:rsid w:val="005C728D"/>
    <w:rsid w:val="005D06E1"/>
    <w:rsid w:val="005D0B93"/>
    <w:rsid w:val="005D4954"/>
    <w:rsid w:val="005D4DC1"/>
    <w:rsid w:val="005D6CC2"/>
    <w:rsid w:val="005D75DA"/>
    <w:rsid w:val="005E1F83"/>
    <w:rsid w:val="005E78D5"/>
    <w:rsid w:val="005F04E0"/>
    <w:rsid w:val="005F086F"/>
    <w:rsid w:val="005F350D"/>
    <w:rsid w:val="005F6E80"/>
    <w:rsid w:val="00600DC0"/>
    <w:rsid w:val="00604DEB"/>
    <w:rsid w:val="00606691"/>
    <w:rsid w:val="0061315E"/>
    <w:rsid w:val="00621CDA"/>
    <w:rsid w:val="006224AD"/>
    <w:rsid w:val="006237E0"/>
    <w:rsid w:val="00643932"/>
    <w:rsid w:val="0064420E"/>
    <w:rsid w:val="00656284"/>
    <w:rsid w:val="0066448B"/>
    <w:rsid w:val="00665573"/>
    <w:rsid w:val="006659EB"/>
    <w:rsid w:val="00671B72"/>
    <w:rsid w:val="0067428D"/>
    <w:rsid w:val="00680C48"/>
    <w:rsid w:val="00681F4A"/>
    <w:rsid w:val="00683B5C"/>
    <w:rsid w:val="00684A2D"/>
    <w:rsid w:val="00696AF0"/>
    <w:rsid w:val="006A0213"/>
    <w:rsid w:val="006A0BB7"/>
    <w:rsid w:val="006A1BAD"/>
    <w:rsid w:val="006A4C72"/>
    <w:rsid w:val="006A6C59"/>
    <w:rsid w:val="006B03BC"/>
    <w:rsid w:val="006B30A2"/>
    <w:rsid w:val="006C1052"/>
    <w:rsid w:val="006C3EEF"/>
    <w:rsid w:val="006C63D5"/>
    <w:rsid w:val="006E0593"/>
    <w:rsid w:val="006E39D4"/>
    <w:rsid w:val="006F10AF"/>
    <w:rsid w:val="00703922"/>
    <w:rsid w:val="007057A6"/>
    <w:rsid w:val="00711D82"/>
    <w:rsid w:val="00717E02"/>
    <w:rsid w:val="00717E2F"/>
    <w:rsid w:val="00721BBB"/>
    <w:rsid w:val="00722C8B"/>
    <w:rsid w:val="007304D8"/>
    <w:rsid w:val="00740269"/>
    <w:rsid w:val="00740533"/>
    <w:rsid w:val="0074279E"/>
    <w:rsid w:val="007440FE"/>
    <w:rsid w:val="00745000"/>
    <w:rsid w:val="00747889"/>
    <w:rsid w:val="00750EE1"/>
    <w:rsid w:val="00753C6D"/>
    <w:rsid w:val="007576D2"/>
    <w:rsid w:val="00762605"/>
    <w:rsid w:val="00764CBC"/>
    <w:rsid w:val="0076559A"/>
    <w:rsid w:val="00765C86"/>
    <w:rsid w:val="00767D0C"/>
    <w:rsid w:val="00772C5E"/>
    <w:rsid w:val="00773177"/>
    <w:rsid w:val="00774BDD"/>
    <w:rsid w:val="00783487"/>
    <w:rsid w:val="00790BD2"/>
    <w:rsid w:val="00793978"/>
    <w:rsid w:val="007957C7"/>
    <w:rsid w:val="007A0B22"/>
    <w:rsid w:val="007B077A"/>
    <w:rsid w:val="007B45FC"/>
    <w:rsid w:val="007B5B43"/>
    <w:rsid w:val="007B7AA0"/>
    <w:rsid w:val="007C42D8"/>
    <w:rsid w:val="007C4373"/>
    <w:rsid w:val="007C7E19"/>
    <w:rsid w:val="007D3C4B"/>
    <w:rsid w:val="007D73A5"/>
    <w:rsid w:val="007E1EDB"/>
    <w:rsid w:val="007E2B3A"/>
    <w:rsid w:val="007E6A5E"/>
    <w:rsid w:val="007F27A2"/>
    <w:rsid w:val="007F53EF"/>
    <w:rsid w:val="007F5E13"/>
    <w:rsid w:val="0080748A"/>
    <w:rsid w:val="00812501"/>
    <w:rsid w:val="00812A43"/>
    <w:rsid w:val="0081364F"/>
    <w:rsid w:val="00815D29"/>
    <w:rsid w:val="0081726C"/>
    <w:rsid w:val="00821669"/>
    <w:rsid w:val="008266F7"/>
    <w:rsid w:val="0083332A"/>
    <w:rsid w:val="00834DB9"/>
    <w:rsid w:val="00836E72"/>
    <w:rsid w:val="00842C52"/>
    <w:rsid w:val="00845C13"/>
    <w:rsid w:val="00852644"/>
    <w:rsid w:val="00854D1F"/>
    <w:rsid w:val="0086177E"/>
    <w:rsid w:val="00864E3B"/>
    <w:rsid w:val="00866E35"/>
    <w:rsid w:val="00873E00"/>
    <w:rsid w:val="00874928"/>
    <w:rsid w:val="00876CCD"/>
    <w:rsid w:val="00876E4B"/>
    <w:rsid w:val="0088047C"/>
    <w:rsid w:val="00880F66"/>
    <w:rsid w:val="00886970"/>
    <w:rsid w:val="00896397"/>
    <w:rsid w:val="008A4BB0"/>
    <w:rsid w:val="008A65C9"/>
    <w:rsid w:val="008B0148"/>
    <w:rsid w:val="008B24D5"/>
    <w:rsid w:val="008C15C1"/>
    <w:rsid w:val="008C196C"/>
    <w:rsid w:val="008C3318"/>
    <w:rsid w:val="008C47B8"/>
    <w:rsid w:val="008C5B9A"/>
    <w:rsid w:val="008D16E5"/>
    <w:rsid w:val="008D1D80"/>
    <w:rsid w:val="008D1F83"/>
    <w:rsid w:val="008D57B4"/>
    <w:rsid w:val="008D590A"/>
    <w:rsid w:val="008D5BF3"/>
    <w:rsid w:val="008D6893"/>
    <w:rsid w:val="008D70FB"/>
    <w:rsid w:val="008E1296"/>
    <w:rsid w:val="008E3B8B"/>
    <w:rsid w:val="008F1C5F"/>
    <w:rsid w:val="008F3950"/>
    <w:rsid w:val="008F3A52"/>
    <w:rsid w:val="00902D28"/>
    <w:rsid w:val="0090365D"/>
    <w:rsid w:val="00904F56"/>
    <w:rsid w:val="00905834"/>
    <w:rsid w:val="00910C91"/>
    <w:rsid w:val="00912629"/>
    <w:rsid w:val="00916A64"/>
    <w:rsid w:val="0092106B"/>
    <w:rsid w:val="00922448"/>
    <w:rsid w:val="00932DA8"/>
    <w:rsid w:val="00933EF5"/>
    <w:rsid w:val="00934CA9"/>
    <w:rsid w:val="009457D0"/>
    <w:rsid w:val="00950D02"/>
    <w:rsid w:val="009533FF"/>
    <w:rsid w:val="00955DD9"/>
    <w:rsid w:val="00955EAE"/>
    <w:rsid w:val="0096052B"/>
    <w:rsid w:val="00963057"/>
    <w:rsid w:val="009672EC"/>
    <w:rsid w:val="00973A67"/>
    <w:rsid w:val="00976D47"/>
    <w:rsid w:val="00981037"/>
    <w:rsid w:val="00984517"/>
    <w:rsid w:val="0099208E"/>
    <w:rsid w:val="009938E5"/>
    <w:rsid w:val="009945D8"/>
    <w:rsid w:val="009964C7"/>
    <w:rsid w:val="009A05C1"/>
    <w:rsid w:val="009A0A7E"/>
    <w:rsid w:val="009A0E48"/>
    <w:rsid w:val="009A4763"/>
    <w:rsid w:val="009B69B8"/>
    <w:rsid w:val="009C4B6B"/>
    <w:rsid w:val="009C4ED0"/>
    <w:rsid w:val="009C5398"/>
    <w:rsid w:val="009C5D51"/>
    <w:rsid w:val="009D34CD"/>
    <w:rsid w:val="009D6D58"/>
    <w:rsid w:val="009E02FE"/>
    <w:rsid w:val="009E632E"/>
    <w:rsid w:val="00A07AD1"/>
    <w:rsid w:val="00A11AB1"/>
    <w:rsid w:val="00A14ECC"/>
    <w:rsid w:val="00A166ED"/>
    <w:rsid w:val="00A1693B"/>
    <w:rsid w:val="00A25C6B"/>
    <w:rsid w:val="00A2779C"/>
    <w:rsid w:val="00A331BB"/>
    <w:rsid w:val="00A44FE4"/>
    <w:rsid w:val="00A464BE"/>
    <w:rsid w:val="00A54C55"/>
    <w:rsid w:val="00A57527"/>
    <w:rsid w:val="00A57938"/>
    <w:rsid w:val="00A60B8A"/>
    <w:rsid w:val="00A64EA3"/>
    <w:rsid w:val="00A73B17"/>
    <w:rsid w:val="00A75A2A"/>
    <w:rsid w:val="00A826E0"/>
    <w:rsid w:val="00A84AD8"/>
    <w:rsid w:val="00A878A1"/>
    <w:rsid w:val="00A948CE"/>
    <w:rsid w:val="00AB7CAD"/>
    <w:rsid w:val="00AC051E"/>
    <w:rsid w:val="00AC4E6F"/>
    <w:rsid w:val="00AC4F58"/>
    <w:rsid w:val="00AC6A50"/>
    <w:rsid w:val="00AD3476"/>
    <w:rsid w:val="00AE7381"/>
    <w:rsid w:val="00AF2B83"/>
    <w:rsid w:val="00AF401C"/>
    <w:rsid w:val="00AF5A48"/>
    <w:rsid w:val="00B0008D"/>
    <w:rsid w:val="00B020F7"/>
    <w:rsid w:val="00B02A9D"/>
    <w:rsid w:val="00B042FF"/>
    <w:rsid w:val="00B1102A"/>
    <w:rsid w:val="00B1140A"/>
    <w:rsid w:val="00B11AD8"/>
    <w:rsid w:val="00B11D1B"/>
    <w:rsid w:val="00B14041"/>
    <w:rsid w:val="00B1586D"/>
    <w:rsid w:val="00B15C4A"/>
    <w:rsid w:val="00B17257"/>
    <w:rsid w:val="00B211A8"/>
    <w:rsid w:val="00B23380"/>
    <w:rsid w:val="00B24454"/>
    <w:rsid w:val="00B266C0"/>
    <w:rsid w:val="00B27BCA"/>
    <w:rsid w:val="00B316BF"/>
    <w:rsid w:val="00B318BF"/>
    <w:rsid w:val="00B41F28"/>
    <w:rsid w:val="00B42993"/>
    <w:rsid w:val="00B52DB3"/>
    <w:rsid w:val="00B536A4"/>
    <w:rsid w:val="00B53C81"/>
    <w:rsid w:val="00B56629"/>
    <w:rsid w:val="00B64B30"/>
    <w:rsid w:val="00B65771"/>
    <w:rsid w:val="00B65F3E"/>
    <w:rsid w:val="00B67981"/>
    <w:rsid w:val="00B73E10"/>
    <w:rsid w:val="00B74AA3"/>
    <w:rsid w:val="00B75394"/>
    <w:rsid w:val="00B762F6"/>
    <w:rsid w:val="00B767C2"/>
    <w:rsid w:val="00B8054D"/>
    <w:rsid w:val="00B85934"/>
    <w:rsid w:val="00B85E08"/>
    <w:rsid w:val="00B94CFE"/>
    <w:rsid w:val="00BB04E3"/>
    <w:rsid w:val="00BB1931"/>
    <w:rsid w:val="00BB1B00"/>
    <w:rsid w:val="00BB1CEA"/>
    <w:rsid w:val="00BB561C"/>
    <w:rsid w:val="00BD14F4"/>
    <w:rsid w:val="00BD48B8"/>
    <w:rsid w:val="00BD63D4"/>
    <w:rsid w:val="00BD7E01"/>
    <w:rsid w:val="00BE69D0"/>
    <w:rsid w:val="00BE6AAC"/>
    <w:rsid w:val="00BE6D01"/>
    <w:rsid w:val="00BE6EB1"/>
    <w:rsid w:val="00BF0467"/>
    <w:rsid w:val="00BF2F1C"/>
    <w:rsid w:val="00BF3480"/>
    <w:rsid w:val="00BF6503"/>
    <w:rsid w:val="00C044D2"/>
    <w:rsid w:val="00C04C45"/>
    <w:rsid w:val="00C04FBD"/>
    <w:rsid w:val="00C13029"/>
    <w:rsid w:val="00C143FD"/>
    <w:rsid w:val="00C17472"/>
    <w:rsid w:val="00C2016A"/>
    <w:rsid w:val="00C21397"/>
    <w:rsid w:val="00C2374C"/>
    <w:rsid w:val="00C24D38"/>
    <w:rsid w:val="00C26071"/>
    <w:rsid w:val="00C33E26"/>
    <w:rsid w:val="00C34D63"/>
    <w:rsid w:val="00C362B1"/>
    <w:rsid w:val="00C51244"/>
    <w:rsid w:val="00C52458"/>
    <w:rsid w:val="00C53C75"/>
    <w:rsid w:val="00C548C6"/>
    <w:rsid w:val="00C6068F"/>
    <w:rsid w:val="00C623A0"/>
    <w:rsid w:val="00C662B7"/>
    <w:rsid w:val="00C71C31"/>
    <w:rsid w:val="00C74BD9"/>
    <w:rsid w:val="00C8200C"/>
    <w:rsid w:val="00C832BD"/>
    <w:rsid w:val="00C84EED"/>
    <w:rsid w:val="00C92683"/>
    <w:rsid w:val="00C930A9"/>
    <w:rsid w:val="00C9594B"/>
    <w:rsid w:val="00CB322A"/>
    <w:rsid w:val="00CB5F2D"/>
    <w:rsid w:val="00CB72FE"/>
    <w:rsid w:val="00CC0A47"/>
    <w:rsid w:val="00CC126A"/>
    <w:rsid w:val="00CC365B"/>
    <w:rsid w:val="00CC718B"/>
    <w:rsid w:val="00CD74DC"/>
    <w:rsid w:val="00CD7C85"/>
    <w:rsid w:val="00CE111C"/>
    <w:rsid w:val="00CE19FC"/>
    <w:rsid w:val="00CE622A"/>
    <w:rsid w:val="00CE6A75"/>
    <w:rsid w:val="00CE6EB4"/>
    <w:rsid w:val="00CF381A"/>
    <w:rsid w:val="00D032C4"/>
    <w:rsid w:val="00D03E88"/>
    <w:rsid w:val="00D152E9"/>
    <w:rsid w:val="00D15D47"/>
    <w:rsid w:val="00D228EC"/>
    <w:rsid w:val="00D25E51"/>
    <w:rsid w:val="00D27A33"/>
    <w:rsid w:val="00D31F94"/>
    <w:rsid w:val="00D32497"/>
    <w:rsid w:val="00D32CE3"/>
    <w:rsid w:val="00D35608"/>
    <w:rsid w:val="00D378EB"/>
    <w:rsid w:val="00D44E83"/>
    <w:rsid w:val="00D5379E"/>
    <w:rsid w:val="00D546E0"/>
    <w:rsid w:val="00D55ED7"/>
    <w:rsid w:val="00D56EBC"/>
    <w:rsid w:val="00D70AF4"/>
    <w:rsid w:val="00D73D2B"/>
    <w:rsid w:val="00D74601"/>
    <w:rsid w:val="00D77B99"/>
    <w:rsid w:val="00D822B8"/>
    <w:rsid w:val="00D84BF9"/>
    <w:rsid w:val="00D867B0"/>
    <w:rsid w:val="00DA1E94"/>
    <w:rsid w:val="00DA6FF9"/>
    <w:rsid w:val="00DB39E3"/>
    <w:rsid w:val="00DB62FB"/>
    <w:rsid w:val="00DC2535"/>
    <w:rsid w:val="00DC6922"/>
    <w:rsid w:val="00DE1E94"/>
    <w:rsid w:val="00DE2975"/>
    <w:rsid w:val="00DE6FA5"/>
    <w:rsid w:val="00DE7931"/>
    <w:rsid w:val="00DF2EA0"/>
    <w:rsid w:val="00DF3B54"/>
    <w:rsid w:val="00DF6C0E"/>
    <w:rsid w:val="00E0391F"/>
    <w:rsid w:val="00E15D06"/>
    <w:rsid w:val="00E15E0E"/>
    <w:rsid w:val="00E16447"/>
    <w:rsid w:val="00E410B7"/>
    <w:rsid w:val="00E418ED"/>
    <w:rsid w:val="00E46430"/>
    <w:rsid w:val="00E505E2"/>
    <w:rsid w:val="00E50B12"/>
    <w:rsid w:val="00E51B7F"/>
    <w:rsid w:val="00E52722"/>
    <w:rsid w:val="00E5412A"/>
    <w:rsid w:val="00E556ED"/>
    <w:rsid w:val="00E606F9"/>
    <w:rsid w:val="00E60E6D"/>
    <w:rsid w:val="00E627B0"/>
    <w:rsid w:val="00E73F4C"/>
    <w:rsid w:val="00E92BAB"/>
    <w:rsid w:val="00E94866"/>
    <w:rsid w:val="00E94BB3"/>
    <w:rsid w:val="00E96CDE"/>
    <w:rsid w:val="00E96D52"/>
    <w:rsid w:val="00EA0E54"/>
    <w:rsid w:val="00EA32B5"/>
    <w:rsid w:val="00EA6EA6"/>
    <w:rsid w:val="00EA7E83"/>
    <w:rsid w:val="00EB0058"/>
    <w:rsid w:val="00EB174F"/>
    <w:rsid w:val="00EB3426"/>
    <w:rsid w:val="00EB4FEC"/>
    <w:rsid w:val="00EB5EA1"/>
    <w:rsid w:val="00EB6F68"/>
    <w:rsid w:val="00EC08EC"/>
    <w:rsid w:val="00EC7867"/>
    <w:rsid w:val="00ED14A0"/>
    <w:rsid w:val="00ED2D78"/>
    <w:rsid w:val="00ED498F"/>
    <w:rsid w:val="00ED579E"/>
    <w:rsid w:val="00ED7414"/>
    <w:rsid w:val="00ED7C88"/>
    <w:rsid w:val="00ED7E8B"/>
    <w:rsid w:val="00EE5AE3"/>
    <w:rsid w:val="00EF394A"/>
    <w:rsid w:val="00F00372"/>
    <w:rsid w:val="00F00A5C"/>
    <w:rsid w:val="00F05D3C"/>
    <w:rsid w:val="00F13BF2"/>
    <w:rsid w:val="00F15171"/>
    <w:rsid w:val="00F228DE"/>
    <w:rsid w:val="00F33458"/>
    <w:rsid w:val="00F34FF5"/>
    <w:rsid w:val="00F364FC"/>
    <w:rsid w:val="00F367CE"/>
    <w:rsid w:val="00F4013D"/>
    <w:rsid w:val="00F40F45"/>
    <w:rsid w:val="00F42D50"/>
    <w:rsid w:val="00F4341D"/>
    <w:rsid w:val="00F45969"/>
    <w:rsid w:val="00F5111D"/>
    <w:rsid w:val="00F53B05"/>
    <w:rsid w:val="00F546BA"/>
    <w:rsid w:val="00F5494C"/>
    <w:rsid w:val="00F57B5C"/>
    <w:rsid w:val="00F61CDF"/>
    <w:rsid w:val="00F64244"/>
    <w:rsid w:val="00F64FDF"/>
    <w:rsid w:val="00F677F7"/>
    <w:rsid w:val="00F73552"/>
    <w:rsid w:val="00F779BD"/>
    <w:rsid w:val="00F85B1F"/>
    <w:rsid w:val="00F86734"/>
    <w:rsid w:val="00F932F7"/>
    <w:rsid w:val="00F95215"/>
    <w:rsid w:val="00F96719"/>
    <w:rsid w:val="00FA00A8"/>
    <w:rsid w:val="00FA38CC"/>
    <w:rsid w:val="00FB2822"/>
    <w:rsid w:val="00FC1551"/>
    <w:rsid w:val="00FC3523"/>
    <w:rsid w:val="00FC4779"/>
    <w:rsid w:val="00FD06EC"/>
    <w:rsid w:val="00FD2DD7"/>
    <w:rsid w:val="00FD393E"/>
    <w:rsid w:val="00FD682A"/>
    <w:rsid w:val="00FD7E55"/>
    <w:rsid w:val="00FE1C19"/>
    <w:rsid w:val="00FE2909"/>
    <w:rsid w:val="00FE43DD"/>
    <w:rsid w:val="00FE57BD"/>
    <w:rsid w:val="00FE7A6F"/>
    <w:rsid w:val="00FF100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4D2"/>
    <w:rPr>
      <w:sz w:val="24"/>
      <w:szCs w:val="24"/>
    </w:rPr>
  </w:style>
  <w:style w:type="paragraph" w:styleId="Rubrik1">
    <w:name w:val="heading 1"/>
    <w:basedOn w:val="Normal"/>
    <w:next w:val="Normal"/>
    <w:qFormat/>
    <w:rsid w:val="00186931"/>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186931"/>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186931"/>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utvrdet">
    <w:name w:val="Rubrik 1_utvrådet"/>
    <w:basedOn w:val="Standardstycketeckensnitt"/>
    <w:rsid w:val="00FA00A8"/>
    <w:rPr>
      <w:rFonts w:ascii="Garamond" w:hAnsi="Garamond"/>
      <w:b/>
      <w:bCs/>
      <w:sz w:val="28"/>
    </w:rPr>
  </w:style>
  <w:style w:type="paragraph" w:customStyle="1" w:styleId="Rubrik1SL">
    <w:name w:val="Rubrik 1_SL"/>
    <w:basedOn w:val="Normal"/>
    <w:rsid w:val="0017726C"/>
    <w:pPr>
      <w:spacing w:after="360"/>
      <w:jc w:val="center"/>
    </w:pPr>
    <w:rPr>
      <w:rFonts w:ascii="Chaparral Pro" w:hAnsi="Chaparral Pro"/>
      <w:sz w:val="50"/>
      <w:szCs w:val="20"/>
    </w:rPr>
  </w:style>
  <w:style w:type="paragraph" w:customStyle="1" w:styleId="Rubrik2SL">
    <w:name w:val="Rubrik 2_SL"/>
    <w:basedOn w:val="Normal"/>
    <w:rsid w:val="0017726C"/>
    <w:pPr>
      <w:spacing w:after="240"/>
    </w:pPr>
    <w:rPr>
      <w:rFonts w:ascii="Chaparral Pro" w:hAnsi="Chaparral Pro"/>
      <w:sz w:val="40"/>
      <w:szCs w:val="20"/>
    </w:rPr>
  </w:style>
  <w:style w:type="paragraph" w:customStyle="1" w:styleId="Rubrik3SL">
    <w:name w:val="Rubrik 3_SL"/>
    <w:basedOn w:val="Rubrik3"/>
    <w:rsid w:val="00186931"/>
    <w:rPr>
      <w:rFonts w:ascii="Chaparral Pro" w:hAnsi="Chaparral Pro"/>
      <w:sz w:val="30"/>
    </w:rPr>
  </w:style>
  <w:style w:type="character" w:customStyle="1" w:styleId="BrdtextSL">
    <w:name w:val="Brödtext_SL"/>
    <w:basedOn w:val="Standardstycketeckensnitt"/>
    <w:rsid w:val="00186931"/>
    <w:rPr>
      <w:rFonts w:ascii="Century" w:eastAsia="Adobe Song Std L" w:hAnsi="Century"/>
    </w:rPr>
  </w:style>
  <w:style w:type="paragraph" w:styleId="Sidhuvud">
    <w:name w:val="header"/>
    <w:basedOn w:val="Normal"/>
    <w:rsid w:val="00905834"/>
    <w:pPr>
      <w:tabs>
        <w:tab w:val="center" w:pos="4536"/>
        <w:tab w:val="right" w:pos="9072"/>
      </w:tabs>
    </w:pPr>
  </w:style>
  <w:style w:type="paragraph" w:styleId="Sidfot">
    <w:name w:val="footer"/>
    <w:basedOn w:val="Normal"/>
    <w:rsid w:val="00905834"/>
    <w:pPr>
      <w:tabs>
        <w:tab w:val="center" w:pos="4536"/>
        <w:tab w:val="right" w:pos="9072"/>
      </w:tabs>
    </w:pPr>
  </w:style>
  <w:style w:type="table" w:styleId="Tabellrutnt">
    <w:name w:val="Table Grid"/>
    <w:basedOn w:val="Normaltabell"/>
    <w:rsid w:val="00905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eckensnitt"/>
    <w:rsid w:val="00905834"/>
  </w:style>
  <w:style w:type="character" w:customStyle="1" w:styleId="Citat1">
    <w:name w:val="Citat1"/>
    <w:basedOn w:val="Standardstycketeckensnitt"/>
    <w:rsid w:val="00186931"/>
    <w:rPr>
      <w:rFonts w:ascii="Chaparral Pro" w:hAnsi="Chaparral Pro"/>
      <w:i/>
    </w:rPr>
  </w:style>
  <w:style w:type="paragraph" w:styleId="Innehll1">
    <w:name w:val="toc 1"/>
    <w:basedOn w:val="Normal"/>
    <w:next w:val="Normal"/>
    <w:autoRedefine/>
    <w:uiPriority w:val="39"/>
    <w:rsid w:val="00186931"/>
    <w:pPr>
      <w:spacing w:before="120"/>
    </w:pPr>
    <w:rPr>
      <w:b/>
      <w:bCs/>
      <w:i/>
      <w:iCs/>
    </w:rPr>
  </w:style>
  <w:style w:type="paragraph" w:styleId="Innehll2">
    <w:name w:val="toc 2"/>
    <w:basedOn w:val="Normal"/>
    <w:next w:val="Normal"/>
    <w:autoRedefine/>
    <w:uiPriority w:val="39"/>
    <w:rsid w:val="00186931"/>
    <w:pPr>
      <w:spacing w:before="120"/>
      <w:ind w:left="240"/>
    </w:pPr>
    <w:rPr>
      <w:b/>
      <w:bCs/>
      <w:sz w:val="22"/>
      <w:szCs w:val="22"/>
    </w:rPr>
  </w:style>
  <w:style w:type="paragraph" w:styleId="Innehll3">
    <w:name w:val="toc 3"/>
    <w:basedOn w:val="Normal"/>
    <w:next w:val="Normal"/>
    <w:autoRedefine/>
    <w:uiPriority w:val="39"/>
    <w:rsid w:val="00186931"/>
    <w:pPr>
      <w:ind w:left="480"/>
    </w:pPr>
    <w:rPr>
      <w:sz w:val="20"/>
      <w:szCs w:val="20"/>
    </w:rPr>
  </w:style>
  <w:style w:type="paragraph" w:styleId="Innehll4">
    <w:name w:val="toc 4"/>
    <w:basedOn w:val="Normal"/>
    <w:next w:val="Normal"/>
    <w:autoRedefine/>
    <w:semiHidden/>
    <w:rsid w:val="00186931"/>
    <w:pPr>
      <w:ind w:left="720"/>
    </w:pPr>
    <w:rPr>
      <w:sz w:val="20"/>
      <w:szCs w:val="20"/>
    </w:rPr>
  </w:style>
  <w:style w:type="paragraph" w:styleId="Innehll5">
    <w:name w:val="toc 5"/>
    <w:basedOn w:val="Normal"/>
    <w:next w:val="Normal"/>
    <w:autoRedefine/>
    <w:semiHidden/>
    <w:rsid w:val="00186931"/>
    <w:pPr>
      <w:ind w:left="960"/>
    </w:pPr>
    <w:rPr>
      <w:sz w:val="20"/>
      <w:szCs w:val="20"/>
    </w:rPr>
  </w:style>
  <w:style w:type="paragraph" w:styleId="Innehll6">
    <w:name w:val="toc 6"/>
    <w:basedOn w:val="Normal"/>
    <w:next w:val="Normal"/>
    <w:autoRedefine/>
    <w:semiHidden/>
    <w:rsid w:val="00186931"/>
    <w:pPr>
      <w:ind w:left="1200"/>
    </w:pPr>
    <w:rPr>
      <w:sz w:val="20"/>
      <w:szCs w:val="20"/>
    </w:rPr>
  </w:style>
  <w:style w:type="paragraph" w:styleId="Innehll7">
    <w:name w:val="toc 7"/>
    <w:basedOn w:val="Normal"/>
    <w:next w:val="Normal"/>
    <w:autoRedefine/>
    <w:semiHidden/>
    <w:rsid w:val="00186931"/>
    <w:pPr>
      <w:ind w:left="1440"/>
    </w:pPr>
    <w:rPr>
      <w:sz w:val="20"/>
      <w:szCs w:val="20"/>
    </w:rPr>
  </w:style>
  <w:style w:type="paragraph" w:styleId="Innehll8">
    <w:name w:val="toc 8"/>
    <w:basedOn w:val="Normal"/>
    <w:next w:val="Normal"/>
    <w:autoRedefine/>
    <w:semiHidden/>
    <w:rsid w:val="00186931"/>
    <w:pPr>
      <w:ind w:left="1680"/>
    </w:pPr>
    <w:rPr>
      <w:sz w:val="20"/>
      <w:szCs w:val="20"/>
    </w:rPr>
  </w:style>
  <w:style w:type="paragraph" w:styleId="Innehll9">
    <w:name w:val="toc 9"/>
    <w:basedOn w:val="Normal"/>
    <w:next w:val="Normal"/>
    <w:autoRedefine/>
    <w:semiHidden/>
    <w:rsid w:val="00186931"/>
    <w:pPr>
      <w:ind w:left="1920"/>
    </w:pPr>
    <w:rPr>
      <w:sz w:val="20"/>
      <w:szCs w:val="20"/>
    </w:rPr>
  </w:style>
  <w:style w:type="character" w:styleId="Hyperlnk">
    <w:name w:val="Hyperlink"/>
    <w:basedOn w:val="Standardstycketeckensnitt"/>
    <w:uiPriority w:val="99"/>
    <w:rsid w:val="00186931"/>
    <w:rPr>
      <w:color w:val="0000FF"/>
      <w:u w:val="single"/>
    </w:rPr>
  </w:style>
  <w:style w:type="paragraph" w:styleId="Fotnotstext">
    <w:name w:val="footnote text"/>
    <w:basedOn w:val="Normal"/>
    <w:semiHidden/>
    <w:rsid w:val="00226BE5"/>
    <w:rPr>
      <w:sz w:val="20"/>
      <w:szCs w:val="20"/>
    </w:rPr>
  </w:style>
  <w:style w:type="character" w:styleId="Fotnotsreferens">
    <w:name w:val="footnote reference"/>
    <w:basedOn w:val="Standardstycketeckensnitt"/>
    <w:semiHidden/>
    <w:rsid w:val="00226BE5"/>
    <w:rPr>
      <w:vertAlign w:val="superscript"/>
    </w:rPr>
  </w:style>
  <w:style w:type="character" w:customStyle="1" w:styleId="apple-style-span">
    <w:name w:val="apple-style-span"/>
    <w:basedOn w:val="Standardstycketeckensnitt"/>
    <w:rsid w:val="00C13029"/>
  </w:style>
  <w:style w:type="table" w:styleId="Frgadtabell1">
    <w:name w:val="Table Colorful 1"/>
    <w:basedOn w:val="Normaltabell"/>
    <w:rsid w:val="00DC69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DC692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ista7">
    <w:name w:val="Table List 7"/>
    <w:basedOn w:val="Normaltabell"/>
    <w:rsid w:val="00DC69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justrutnt-dekorfrg11">
    <w:name w:val="Ljust rutnät - dekorfärg 11"/>
    <w:basedOn w:val="Normaltabell"/>
    <w:uiPriority w:val="62"/>
    <w:rsid w:val="00DC692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ngtext">
    <w:name w:val="Balloon Text"/>
    <w:basedOn w:val="Normal"/>
    <w:link w:val="BallongtextChar"/>
    <w:rsid w:val="0088047C"/>
    <w:rPr>
      <w:rFonts w:ascii="Tahoma" w:hAnsi="Tahoma" w:cs="Tahoma"/>
      <w:sz w:val="16"/>
      <w:szCs w:val="16"/>
    </w:rPr>
  </w:style>
  <w:style w:type="character" w:customStyle="1" w:styleId="BallongtextChar">
    <w:name w:val="Ballongtext Char"/>
    <w:basedOn w:val="Standardstycketeckensnitt"/>
    <w:link w:val="Ballongtext"/>
    <w:rsid w:val="00880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3EFE-3861-4B45-BCC2-C579587D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1543</Words>
  <Characters>8182</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Projekt</vt:lpstr>
    </vt:vector>
  </TitlesOfParts>
  <Company>Nordmalings Kommun</Company>
  <LinksUpToDate>false</LinksUpToDate>
  <CharactersWithSpaces>9706</CharactersWithSpaces>
  <SharedDoc>false</SharedDoc>
  <HLinks>
    <vt:vector size="78" baseType="variant">
      <vt:variant>
        <vt:i4>1835059</vt:i4>
      </vt:variant>
      <vt:variant>
        <vt:i4>65</vt:i4>
      </vt:variant>
      <vt:variant>
        <vt:i4>0</vt:i4>
      </vt:variant>
      <vt:variant>
        <vt:i4>5</vt:i4>
      </vt:variant>
      <vt:variant>
        <vt:lpwstr/>
      </vt:variant>
      <vt:variant>
        <vt:lpwstr>_Toc264461382</vt:lpwstr>
      </vt:variant>
      <vt:variant>
        <vt:i4>1835059</vt:i4>
      </vt:variant>
      <vt:variant>
        <vt:i4>59</vt:i4>
      </vt:variant>
      <vt:variant>
        <vt:i4>0</vt:i4>
      </vt:variant>
      <vt:variant>
        <vt:i4>5</vt:i4>
      </vt:variant>
      <vt:variant>
        <vt:lpwstr/>
      </vt:variant>
      <vt:variant>
        <vt:lpwstr>_Toc264461381</vt:lpwstr>
      </vt:variant>
      <vt:variant>
        <vt:i4>1835059</vt:i4>
      </vt:variant>
      <vt:variant>
        <vt:i4>56</vt:i4>
      </vt:variant>
      <vt:variant>
        <vt:i4>0</vt:i4>
      </vt:variant>
      <vt:variant>
        <vt:i4>5</vt:i4>
      </vt:variant>
      <vt:variant>
        <vt:lpwstr/>
      </vt:variant>
      <vt:variant>
        <vt:lpwstr>_Toc264461380</vt:lpwstr>
      </vt:variant>
      <vt:variant>
        <vt:i4>1245235</vt:i4>
      </vt:variant>
      <vt:variant>
        <vt:i4>50</vt:i4>
      </vt:variant>
      <vt:variant>
        <vt:i4>0</vt:i4>
      </vt:variant>
      <vt:variant>
        <vt:i4>5</vt:i4>
      </vt:variant>
      <vt:variant>
        <vt:lpwstr/>
      </vt:variant>
      <vt:variant>
        <vt:lpwstr>_Toc264461379</vt:lpwstr>
      </vt:variant>
      <vt:variant>
        <vt:i4>1245235</vt:i4>
      </vt:variant>
      <vt:variant>
        <vt:i4>44</vt:i4>
      </vt:variant>
      <vt:variant>
        <vt:i4>0</vt:i4>
      </vt:variant>
      <vt:variant>
        <vt:i4>5</vt:i4>
      </vt:variant>
      <vt:variant>
        <vt:lpwstr/>
      </vt:variant>
      <vt:variant>
        <vt:lpwstr>_Toc264461378</vt:lpwstr>
      </vt:variant>
      <vt:variant>
        <vt:i4>1245235</vt:i4>
      </vt:variant>
      <vt:variant>
        <vt:i4>41</vt:i4>
      </vt:variant>
      <vt:variant>
        <vt:i4>0</vt:i4>
      </vt:variant>
      <vt:variant>
        <vt:i4>5</vt:i4>
      </vt:variant>
      <vt:variant>
        <vt:lpwstr/>
      </vt:variant>
      <vt:variant>
        <vt:lpwstr>_Toc264461377</vt:lpwstr>
      </vt:variant>
      <vt:variant>
        <vt:i4>1245235</vt:i4>
      </vt:variant>
      <vt:variant>
        <vt:i4>35</vt:i4>
      </vt:variant>
      <vt:variant>
        <vt:i4>0</vt:i4>
      </vt:variant>
      <vt:variant>
        <vt:i4>5</vt:i4>
      </vt:variant>
      <vt:variant>
        <vt:lpwstr/>
      </vt:variant>
      <vt:variant>
        <vt:lpwstr>_Toc264461376</vt:lpwstr>
      </vt:variant>
      <vt:variant>
        <vt:i4>1245235</vt:i4>
      </vt:variant>
      <vt:variant>
        <vt:i4>29</vt:i4>
      </vt:variant>
      <vt:variant>
        <vt:i4>0</vt:i4>
      </vt:variant>
      <vt:variant>
        <vt:i4>5</vt:i4>
      </vt:variant>
      <vt:variant>
        <vt:lpwstr/>
      </vt:variant>
      <vt:variant>
        <vt:lpwstr>_Toc264461375</vt:lpwstr>
      </vt:variant>
      <vt:variant>
        <vt:i4>1245235</vt:i4>
      </vt:variant>
      <vt:variant>
        <vt:i4>23</vt:i4>
      </vt:variant>
      <vt:variant>
        <vt:i4>0</vt:i4>
      </vt:variant>
      <vt:variant>
        <vt:i4>5</vt:i4>
      </vt:variant>
      <vt:variant>
        <vt:lpwstr/>
      </vt:variant>
      <vt:variant>
        <vt:lpwstr>_Toc264461374</vt:lpwstr>
      </vt:variant>
      <vt:variant>
        <vt:i4>1245235</vt:i4>
      </vt:variant>
      <vt:variant>
        <vt:i4>17</vt:i4>
      </vt:variant>
      <vt:variant>
        <vt:i4>0</vt:i4>
      </vt:variant>
      <vt:variant>
        <vt:i4>5</vt:i4>
      </vt:variant>
      <vt:variant>
        <vt:lpwstr/>
      </vt:variant>
      <vt:variant>
        <vt:lpwstr>_Toc264461373</vt:lpwstr>
      </vt:variant>
      <vt:variant>
        <vt:i4>1245235</vt:i4>
      </vt:variant>
      <vt:variant>
        <vt:i4>14</vt:i4>
      </vt:variant>
      <vt:variant>
        <vt:i4>0</vt:i4>
      </vt:variant>
      <vt:variant>
        <vt:i4>5</vt:i4>
      </vt:variant>
      <vt:variant>
        <vt:lpwstr/>
      </vt:variant>
      <vt:variant>
        <vt:lpwstr>_Toc264461371</vt:lpwstr>
      </vt:variant>
      <vt:variant>
        <vt:i4>1245235</vt:i4>
      </vt:variant>
      <vt:variant>
        <vt:i4>8</vt:i4>
      </vt:variant>
      <vt:variant>
        <vt:i4>0</vt:i4>
      </vt:variant>
      <vt:variant>
        <vt:i4>5</vt:i4>
      </vt:variant>
      <vt:variant>
        <vt:lpwstr/>
      </vt:variant>
      <vt:variant>
        <vt:lpwstr>_Toc264461370</vt:lpwstr>
      </vt:variant>
      <vt:variant>
        <vt:i4>1179699</vt:i4>
      </vt:variant>
      <vt:variant>
        <vt:i4>2</vt:i4>
      </vt:variant>
      <vt:variant>
        <vt:i4>0</vt:i4>
      </vt:variant>
      <vt:variant>
        <vt:i4>5</vt:i4>
      </vt:variant>
      <vt:variant>
        <vt:lpwstr/>
      </vt:variant>
      <vt:variant>
        <vt:lpwstr>_Toc264461368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stilin</dc:creator>
  <cp:lastModifiedBy>Helen Hörnlund</cp:lastModifiedBy>
  <cp:revision>2</cp:revision>
  <cp:lastPrinted>2014-01-12T19:59:00Z</cp:lastPrinted>
  <dcterms:created xsi:type="dcterms:W3CDTF">2014-01-25T18:49:00Z</dcterms:created>
  <dcterms:modified xsi:type="dcterms:W3CDTF">2014-01-25T18:49:00Z</dcterms:modified>
</cp:coreProperties>
</file>